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07F14" w:rsidRDefault="00C07F14" w:rsidP="002F6BCE">
      <w:pPr>
        <w:spacing w:after="0" w:line="240" w:lineRule="auto"/>
        <w:jc w:val="center"/>
        <w:rPr>
          <w:rFonts w:ascii="Times New Roman" w:eastAsia="Times New Roman" w:hAnsi="Times New Roman" w:cs="Times New Roman"/>
          <w:b/>
          <w:sz w:val="24"/>
          <w:szCs w:val="24"/>
          <w:lang w:eastAsia="pl-PL"/>
        </w:rPr>
      </w:pPr>
    </w:p>
    <w:tbl>
      <w:tblPr>
        <w:tblStyle w:val="Tabela-Siatka"/>
        <w:tblW w:w="0" w:type="auto"/>
        <w:tblInd w:w="0" w:type="dxa"/>
        <w:shd w:val="clear" w:color="auto" w:fill="D9D9D9" w:themeFill="background1" w:themeFillShade="D9"/>
        <w:tblLook w:val="04A0" w:firstRow="1" w:lastRow="0" w:firstColumn="1" w:lastColumn="0" w:noHBand="0" w:noVBand="1"/>
      </w:tblPr>
      <w:tblGrid>
        <w:gridCol w:w="9017"/>
      </w:tblGrid>
      <w:tr w:rsidR="00C07F14" w:rsidTr="00C07F14">
        <w:tc>
          <w:tcPr>
            <w:tcW w:w="901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C07F14" w:rsidRDefault="00C07F14">
            <w:pPr>
              <w:jc w:val="center"/>
              <w:rPr>
                <w:rFonts w:ascii="Arial" w:hAnsi="Arial" w:cs="Arial"/>
                <w:b/>
                <w:sz w:val="26"/>
                <w:szCs w:val="26"/>
              </w:rPr>
            </w:pPr>
            <w:r>
              <w:rPr>
                <w:rFonts w:ascii="Arial" w:hAnsi="Arial" w:cs="Arial"/>
                <w:b/>
                <w:sz w:val="26"/>
                <w:szCs w:val="26"/>
              </w:rPr>
              <w:t>OPIS PRZEDMIOTU ZAMÓWIENIA</w:t>
            </w:r>
          </w:p>
        </w:tc>
      </w:tr>
    </w:tbl>
    <w:p w:rsidR="00C07F14" w:rsidRDefault="00C07F14" w:rsidP="00C07F14">
      <w:pPr>
        <w:spacing w:after="0" w:line="240" w:lineRule="auto"/>
        <w:rPr>
          <w:rFonts w:ascii="Arial" w:hAnsi="Arial" w:cs="Arial"/>
          <w:b/>
          <w:sz w:val="24"/>
          <w:szCs w:val="24"/>
        </w:rPr>
      </w:pPr>
    </w:p>
    <w:p w:rsidR="002F6BCE" w:rsidRPr="00C07F14" w:rsidRDefault="00C07F14" w:rsidP="00C07F14">
      <w:pPr>
        <w:spacing w:after="0" w:line="240" w:lineRule="auto"/>
        <w:jc w:val="both"/>
        <w:rPr>
          <w:rFonts w:ascii="Times New Roman" w:eastAsia="Times New Roman" w:hAnsi="Times New Roman" w:cs="Times New Roman"/>
          <w:b/>
          <w:sz w:val="24"/>
          <w:szCs w:val="24"/>
          <w:lang w:eastAsia="pl-PL"/>
        </w:rPr>
      </w:pPr>
      <w:r w:rsidRPr="00C07F14">
        <w:rPr>
          <w:rFonts w:ascii="Arial" w:hAnsi="Arial" w:cs="Arial"/>
          <w:b/>
          <w:sz w:val="24"/>
          <w:szCs w:val="24"/>
        </w:rPr>
        <w:t xml:space="preserve">Przedmiotem zamówienia jest </w:t>
      </w:r>
      <w:bookmarkStart w:id="0" w:name="_Hlk209520049"/>
      <w:r w:rsidRPr="00C07F14">
        <w:rPr>
          <w:rFonts w:ascii="Arial" w:hAnsi="Arial" w:cs="Arial"/>
          <w:b/>
          <w:sz w:val="24"/>
          <w:szCs w:val="24"/>
        </w:rPr>
        <w:t>w</w:t>
      </w:r>
      <w:r w:rsidR="002F6BCE" w:rsidRPr="00C07F14">
        <w:rPr>
          <w:rFonts w:ascii="Arial" w:eastAsia="Times New Roman" w:hAnsi="Arial" w:cs="Arial"/>
          <w:b/>
          <w:sz w:val="24"/>
          <w:szCs w:val="24"/>
          <w:lang w:eastAsia="pl-PL"/>
        </w:rPr>
        <w:t>ykonanie</w:t>
      </w:r>
      <w:r w:rsidR="002F6BCE" w:rsidRPr="002F6BCE">
        <w:rPr>
          <w:rFonts w:ascii="Arial" w:eastAsia="Times New Roman" w:hAnsi="Arial" w:cs="Arial"/>
          <w:b/>
          <w:sz w:val="24"/>
          <w:szCs w:val="24"/>
          <w:lang w:eastAsia="pl-PL"/>
        </w:rPr>
        <w:t xml:space="preserve"> zabezpieczenia siatkowego </w:t>
      </w:r>
      <w:r w:rsidR="002F6BCE" w:rsidRPr="00C07F14">
        <w:rPr>
          <w:rFonts w:ascii="Arial" w:eastAsia="Times New Roman" w:hAnsi="Arial" w:cs="Arial"/>
          <w:b/>
          <w:sz w:val="24"/>
          <w:szCs w:val="24"/>
          <w:lang w:eastAsia="pl-PL"/>
        </w:rPr>
        <w:t>zatrzymującego odpadający tynk</w:t>
      </w:r>
      <w:r>
        <w:rPr>
          <w:rFonts w:ascii="Arial" w:eastAsia="Times New Roman" w:hAnsi="Arial" w:cs="Arial"/>
          <w:b/>
          <w:sz w:val="24"/>
          <w:szCs w:val="24"/>
          <w:lang w:eastAsia="pl-PL"/>
        </w:rPr>
        <w:t xml:space="preserve"> </w:t>
      </w:r>
      <w:r w:rsidR="002F6BCE" w:rsidRPr="00C07F14">
        <w:rPr>
          <w:rFonts w:ascii="Arial" w:eastAsia="Times New Roman" w:hAnsi="Arial" w:cs="Arial"/>
          <w:b/>
          <w:sz w:val="24"/>
          <w:szCs w:val="24"/>
          <w:lang w:eastAsia="pl-PL"/>
        </w:rPr>
        <w:t>i kawałki okładziny ceramicznej z płyt balkonów w celu ochrony przechodniów</w:t>
      </w:r>
      <w:r>
        <w:rPr>
          <w:rFonts w:ascii="Arial" w:eastAsia="Times New Roman" w:hAnsi="Arial" w:cs="Arial"/>
          <w:b/>
          <w:sz w:val="24"/>
          <w:szCs w:val="24"/>
          <w:lang w:eastAsia="pl-PL"/>
        </w:rPr>
        <w:t xml:space="preserve"> </w:t>
      </w:r>
      <w:r w:rsidR="002F6BCE" w:rsidRPr="00C07F14">
        <w:rPr>
          <w:rFonts w:ascii="Arial" w:eastAsia="Times New Roman" w:hAnsi="Arial" w:cs="Arial"/>
          <w:b/>
          <w:sz w:val="24"/>
          <w:szCs w:val="24"/>
          <w:lang w:eastAsia="pl-PL"/>
        </w:rPr>
        <w:t xml:space="preserve">i użytkowników obiektu Prokuratury Okręgowej </w:t>
      </w:r>
      <w:r>
        <w:rPr>
          <w:rFonts w:ascii="Arial" w:eastAsia="Times New Roman" w:hAnsi="Arial" w:cs="Arial"/>
          <w:b/>
          <w:sz w:val="24"/>
          <w:szCs w:val="24"/>
          <w:lang w:eastAsia="pl-PL"/>
        </w:rPr>
        <w:br/>
      </w:r>
      <w:r w:rsidR="002F6BCE" w:rsidRPr="00C07F14">
        <w:rPr>
          <w:rFonts w:ascii="Arial" w:eastAsia="Times New Roman" w:hAnsi="Arial" w:cs="Arial"/>
          <w:b/>
          <w:sz w:val="24"/>
          <w:szCs w:val="24"/>
          <w:lang w:eastAsia="pl-PL"/>
        </w:rPr>
        <w:t>w Warszawie</w:t>
      </w:r>
      <w:r>
        <w:rPr>
          <w:rFonts w:ascii="Arial" w:eastAsia="Times New Roman" w:hAnsi="Arial" w:cs="Arial"/>
          <w:b/>
          <w:sz w:val="24"/>
          <w:szCs w:val="24"/>
          <w:lang w:eastAsia="pl-PL"/>
        </w:rPr>
        <w:t xml:space="preserve"> </w:t>
      </w:r>
      <w:r w:rsidR="002F6BCE" w:rsidRPr="00C07F14">
        <w:rPr>
          <w:rFonts w:ascii="Arial" w:eastAsia="Times New Roman" w:hAnsi="Arial" w:cs="Arial"/>
          <w:b/>
          <w:sz w:val="24"/>
          <w:szCs w:val="24"/>
          <w:lang w:eastAsia="pl-PL"/>
        </w:rPr>
        <w:t>przy ul. Chocimskiej 28 w Warszawie</w:t>
      </w:r>
      <w:bookmarkEnd w:id="0"/>
      <w:r w:rsidR="002F6BCE" w:rsidRPr="00C07F14">
        <w:rPr>
          <w:rFonts w:ascii="Arial" w:eastAsia="Times New Roman" w:hAnsi="Arial" w:cs="Arial"/>
          <w:b/>
          <w:sz w:val="24"/>
          <w:szCs w:val="24"/>
          <w:lang w:eastAsia="pl-PL"/>
        </w:rPr>
        <w:t>.</w:t>
      </w:r>
    </w:p>
    <w:p w:rsidR="002F6BCE" w:rsidRPr="00C07F14" w:rsidRDefault="002F6BCE" w:rsidP="002F6BCE">
      <w:pPr>
        <w:spacing w:after="0" w:line="240" w:lineRule="auto"/>
        <w:jc w:val="both"/>
        <w:rPr>
          <w:rFonts w:ascii="Arial" w:eastAsia="Times New Roman" w:hAnsi="Arial" w:cs="Arial"/>
          <w:b/>
          <w:sz w:val="24"/>
          <w:szCs w:val="24"/>
          <w:lang w:eastAsia="pl-PL"/>
        </w:rPr>
      </w:pPr>
    </w:p>
    <w:p w:rsidR="002F6BCE" w:rsidRPr="002F6BCE" w:rsidRDefault="002F6BCE" w:rsidP="002F6BCE">
      <w:pPr>
        <w:spacing w:after="0" w:line="240" w:lineRule="auto"/>
        <w:jc w:val="both"/>
        <w:rPr>
          <w:rFonts w:ascii="Arial" w:eastAsia="Times New Roman" w:hAnsi="Arial" w:cs="Arial"/>
          <w:b/>
          <w:sz w:val="24"/>
          <w:szCs w:val="24"/>
          <w:lang w:eastAsia="pl-PL"/>
        </w:rPr>
      </w:pPr>
      <w:r w:rsidRPr="002F6BCE">
        <w:rPr>
          <w:rFonts w:ascii="Arial" w:eastAsia="Times New Roman" w:hAnsi="Arial" w:cs="Arial"/>
          <w:b/>
          <w:sz w:val="24"/>
          <w:szCs w:val="24"/>
          <w:lang w:eastAsia="pl-PL"/>
        </w:rPr>
        <w:t>Podstawowe informacje o obiekcie:</w:t>
      </w:r>
    </w:p>
    <w:p w:rsidR="002F6BCE" w:rsidRPr="002F6BCE" w:rsidRDefault="002F6BCE" w:rsidP="002F6BCE">
      <w:pPr>
        <w:spacing w:after="0" w:line="240" w:lineRule="auto"/>
        <w:jc w:val="both"/>
        <w:rPr>
          <w:rFonts w:ascii="Arial" w:eastAsia="Times New Roman" w:hAnsi="Arial" w:cs="Arial"/>
          <w:b/>
          <w:sz w:val="24"/>
          <w:szCs w:val="24"/>
          <w:lang w:eastAsia="pl-PL"/>
        </w:rPr>
      </w:pP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Nazwa obiektu: Budynek Prokuratury Okręgowej w Warszawie</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Adres obiektu: ul. Chocimska 28, 00-791 Warszawa</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Rok budowy: lata 30 XX wieku</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Powierzchnia zabudowy: 1</w:t>
      </w:r>
      <w:r w:rsidR="00830D51">
        <w:rPr>
          <w:rFonts w:ascii="Arial" w:eastAsia="Times New Roman" w:hAnsi="Arial" w:cs="Arial"/>
          <w:sz w:val="24"/>
          <w:szCs w:val="24"/>
          <w:lang w:eastAsia="pl-PL"/>
        </w:rPr>
        <w:t xml:space="preserve"> </w:t>
      </w:r>
      <w:r w:rsidRPr="002F6BCE">
        <w:rPr>
          <w:rFonts w:ascii="Arial" w:eastAsia="Times New Roman" w:hAnsi="Arial" w:cs="Arial"/>
          <w:sz w:val="24"/>
          <w:szCs w:val="24"/>
          <w:lang w:eastAsia="pl-PL"/>
        </w:rPr>
        <w:t>299 m²</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Powierzchnia użytkowa: 7</w:t>
      </w:r>
      <w:r w:rsidR="00830D51">
        <w:rPr>
          <w:rFonts w:ascii="Arial" w:eastAsia="Times New Roman" w:hAnsi="Arial" w:cs="Arial"/>
          <w:sz w:val="24"/>
          <w:szCs w:val="24"/>
          <w:lang w:eastAsia="pl-PL"/>
        </w:rPr>
        <w:t xml:space="preserve"> </w:t>
      </w:r>
      <w:r w:rsidRPr="002F6BCE">
        <w:rPr>
          <w:rFonts w:ascii="Arial" w:eastAsia="Times New Roman" w:hAnsi="Arial" w:cs="Arial"/>
          <w:sz w:val="24"/>
          <w:szCs w:val="24"/>
          <w:lang w:eastAsia="pl-PL"/>
        </w:rPr>
        <w:t>243 m²</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Kubatura: 32</w:t>
      </w:r>
      <w:r w:rsidR="00830D51">
        <w:rPr>
          <w:rFonts w:ascii="Arial" w:eastAsia="Times New Roman" w:hAnsi="Arial" w:cs="Arial"/>
          <w:sz w:val="24"/>
          <w:szCs w:val="24"/>
          <w:lang w:eastAsia="pl-PL"/>
        </w:rPr>
        <w:t xml:space="preserve"> </w:t>
      </w:r>
      <w:r w:rsidRPr="002F6BCE">
        <w:rPr>
          <w:rFonts w:ascii="Arial" w:eastAsia="Times New Roman" w:hAnsi="Arial" w:cs="Arial"/>
          <w:sz w:val="24"/>
          <w:szCs w:val="24"/>
          <w:lang w:eastAsia="pl-PL"/>
        </w:rPr>
        <w:t>000 m³</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Liczba kondygnacji: 7 naziemnych i 1 częściowo podziemna (podpiwniczenie)</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7 kondygnacja dobudowana w 1976 r.</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Usytuowanie balkonów: elewacja od poziomu 0 p. do poziomu V p.</w:t>
      </w:r>
    </w:p>
    <w:p w:rsid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Ilość wszystkich balkonów: 59 szt.</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Ilość balkonów do zabezpieczenia siatką 4</w:t>
      </w:r>
      <w:r w:rsidR="00CC5EB1">
        <w:rPr>
          <w:rFonts w:ascii="Arial" w:eastAsia="Times New Roman" w:hAnsi="Arial" w:cs="Arial"/>
          <w:sz w:val="24"/>
          <w:szCs w:val="24"/>
          <w:lang w:eastAsia="pl-PL"/>
        </w:rPr>
        <w:t>5</w:t>
      </w:r>
      <w:r>
        <w:rPr>
          <w:rFonts w:ascii="Arial" w:eastAsia="Times New Roman" w:hAnsi="Arial" w:cs="Arial"/>
          <w:sz w:val="24"/>
          <w:szCs w:val="24"/>
          <w:lang w:eastAsia="pl-PL"/>
        </w:rPr>
        <w:t xml:space="preserve"> szt</w:t>
      </w:r>
      <w:r w:rsidR="00CC5EB1">
        <w:rPr>
          <w:rFonts w:ascii="Arial" w:eastAsia="Times New Roman" w:hAnsi="Arial" w:cs="Arial"/>
          <w:sz w:val="24"/>
          <w:szCs w:val="24"/>
          <w:lang w:eastAsia="pl-PL"/>
        </w:rPr>
        <w:t>.</w:t>
      </w:r>
    </w:p>
    <w:p w:rsidR="002F6BCE" w:rsidRPr="002F6BCE" w:rsidRDefault="002F6BCE" w:rsidP="002F6BCE">
      <w:pPr>
        <w:numPr>
          <w:ilvl w:val="0"/>
          <w:numId w:val="3"/>
        </w:numPr>
        <w:spacing w:after="0" w:line="240" w:lineRule="auto"/>
        <w:ind w:left="567" w:hanging="567"/>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Budynek jest wpisany do Gminnej Ewidencji Zabytków.</w:t>
      </w:r>
    </w:p>
    <w:p w:rsidR="002F6BCE" w:rsidRPr="002F6BCE" w:rsidRDefault="002F6BCE" w:rsidP="002F6BCE">
      <w:pPr>
        <w:spacing w:after="0" w:line="240" w:lineRule="auto"/>
        <w:rPr>
          <w:rFonts w:ascii="Arial" w:eastAsia="Times New Roman" w:hAnsi="Arial" w:cs="Arial"/>
          <w:b/>
          <w:sz w:val="24"/>
          <w:szCs w:val="24"/>
          <w:lang w:eastAsia="pl-PL"/>
        </w:rPr>
      </w:pPr>
    </w:p>
    <w:p w:rsidR="002F6BCE" w:rsidRPr="002F6BCE" w:rsidRDefault="002F6BCE" w:rsidP="002F6BCE">
      <w:pPr>
        <w:spacing w:after="0" w:line="240" w:lineRule="auto"/>
        <w:ind w:left="720" w:hanging="720"/>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Spis treści:</w:t>
      </w:r>
    </w:p>
    <w:p w:rsidR="002F6BCE" w:rsidRPr="002F6BCE" w:rsidRDefault="002F6BCE" w:rsidP="002F6BCE">
      <w:pPr>
        <w:spacing w:after="0" w:line="240" w:lineRule="auto"/>
        <w:ind w:left="720"/>
        <w:contextualSpacing/>
        <w:jc w:val="both"/>
        <w:rPr>
          <w:rFonts w:ascii="Arial" w:eastAsia="Times New Roman" w:hAnsi="Arial" w:cs="Arial"/>
          <w:b/>
          <w:sz w:val="24"/>
          <w:szCs w:val="24"/>
          <w:lang w:eastAsia="pl-PL"/>
        </w:rPr>
      </w:pPr>
    </w:p>
    <w:p w:rsidR="002F6BCE" w:rsidRPr="00E433F5" w:rsidRDefault="002F6BCE" w:rsidP="002F6BCE">
      <w:pPr>
        <w:numPr>
          <w:ilvl w:val="0"/>
          <w:numId w:val="1"/>
        </w:numPr>
        <w:spacing w:after="0" w:line="240" w:lineRule="auto"/>
        <w:ind w:left="567" w:hanging="567"/>
        <w:contextualSpacing/>
        <w:jc w:val="both"/>
        <w:rPr>
          <w:rFonts w:ascii="Arial" w:eastAsia="Times New Roman" w:hAnsi="Arial" w:cs="Arial"/>
          <w:sz w:val="24"/>
          <w:szCs w:val="24"/>
          <w:lang w:eastAsia="pl-PL"/>
        </w:rPr>
      </w:pPr>
      <w:r w:rsidRPr="00E433F5">
        <w:rPr>
          <w:rFonts w:ascii="Arial" w:eastAsia="Times New Roman" w:hAnsi="Arial" w:cs="Arial"/>
          <w:sz w:val="24"/>
          <w:szCs w:val="24"/>
          <w:lang w:eastAsia="pl-PL"/>
        </w:rPr>
        <w:t>Zakres zamówienia.</w:t>
      </w:r>
    </w:p>
    <w:p w:rsidR="002F6BCE" w:rsidRDefault="00C433BB" w:rsidP="00C433BB">
      <w:pPr>
        <w:pStyle w:val="Akapitzlist"/>
        <w:numPr>
          <w:ilvl w:val="0"/>
          <w:numId w:val="1"/>
        </w:numPr>
        <w:tabs>
          <w:tab w:val="left" w:pos="567"/>
        </w:tabs>
        <w:ind w:left="567" w:hanging="567"/>
        <w:rPr>
          <w:rFonts w:ascii="Arial" w:eastAsia="Times New Roman" w:hAnsi="Arial" w:cs="Arial"/>
          <w:sz w:val="24"/>
          <w:szCs w:val="24"/>
          <w:lang w:eastAsia="pl-PL"/>
        </w:rPr>
      </w:pPr>
      <w:r w:rsidRPr="00E433F5">
        <w:rPr>
          <w:rFonts w:ascii="Arial" w:eastAsia="Times New Roman" w:hAnsi="Arial" w:cs="Arial"/>
          <w:sz w:val="24"/>
          <w:szCs w:val="24"/>
          <w:lang w:eastAsia="pl-PL"/>
        </w:rPr>
        <w:t>Zakres zabezpieczenia płyt balkonowych  i sposób zamocowania siatek do</w:t>
      </w:r>
      <w:bookmarkStart w:id="1" w:name="_GoBack"/>
      <w:bookmarkEnd w:id="1"/>
      <w:r w:rsidRPr="00C433BB">
        <w:rPr>
          <w:rFonts w:ascii="Arial" w:eastAsia="Times New Roman" w:hAnsi="Arial" w:cs="Arial"/>
          <w:sz w:val="24"/>
          <w:szCs w:val="24"/>
          <w:lang w:eastAsia="pl-PL"/>
        </w:rPr>
        <w:t xml:space="preserve"> konstrukcji budynku bariery stalowej balkonu  wymagany przez Zmawiającego</w:t>
      </w:r>
      <w:r w:rsidR="00830D51">
        <w:rPr>
          <w:rFonts w:ascii="Arial" w:eastAsia="Times New Roman" w:hAnsi="Arial" w:cs="Arial"/>
          <w:sz w:val="24"/>
          <w:szCs w:val="24"/>
          <w:lang w:eastAsia="pl-PL"/>
        </w:rPr>
        <w:t>.</w:t>
      </w:r>
    </w:p>
    <w:p w:rsidR="002F6BCE" w:rsidRDefault="002F6BCE" w:rsidP="00830D51">
      <w:pPr>
        <w:pStyle w:val="Akapitzlist"/>
        <w:numPr>
          <w:ilvl w:val="0"/>
          <w:numId w:val="1"/>
        </w:numPr>
        <w:tabs>
          <w:tab w:val="left" w:pos="567"/>
        </w:tabs>
        <w:ind w:left="567" w:hanging="567"/>
        <w:rPr>
          <w:rFonts w:ascii="Arial" w:eastAsia="Times New Roman" w:hAnsi="Arial" w:cs="Arial"/>
          <w:sz w:val="24"/>
          <w:szCs w:val="24"/>
          <w:lang w:eastAsia="pl-PL"/>
        </w:rPr>
      </w:pPr>
      <w:r w:rsidRPr="00830D51">
        <w:rPr>
          <w:rFonts w:ascii="Arial" w:eastAsia="Times New Roman" w:hAnsi="Arial" w:cs="Arial"/>
          <w:sz w:val="24"/>
          <w:szCs w:val="24"/>
          <w:lang w:eastAsia="pl-PL"/>
        </w:rPr>
        <w:t xml:space="preserve">Termin wykonania zamówienia, odbiór zamówienia. </w:t>
      </w:r>
    </w:p>
    <w:p w:rsidR="002F6BCE" w:rsidRDefault="002F6BCE" w:rsidP="00830D51">
      <w:pPr>
        <w:pStyle w:val="Akapitzlist"/>
        <w:numPr>
          <w:ilvl w:val="0"/>
          <w:numId w:val="1"/>
        </w:numPr>
        <w:tabs>
          <w:tab w:val="left" w:pos="567"/>
        </w:tabs>
        <w:ind w:left="567" w:hanging="567"/>
        <w:rPr>
          <w:rFonts w:ascii="Arial" w:eastAsia="Times New Roman" w:hAnsi="Arial" w:cs="Arial"/>
          <w:sz w:val="24"/>
          <w:szCs w:val="24"/>
          <w:lang w:eastAsia="pl-PL"/>
        </w:rPr>
      </w:pPr>
      <w:r w:rsidRPr="00830D51">
        <w:rPr>
          <w:rFonts w:ascii="Arial" w:eastAsia="Times New Roman" w:hAnsi="Arial" w:cs="Arial"/>
          <w:sz w:val="24"/>
          <w:szCs w:val="24"/>
          <w:lang w:eastAsia="pl-PL"/>
        </w:rPr>
        <w:t>Przewidywany przez Zamawiającego harmonogram płatności.</w:t>
      </w:r>
    </w:p>
    <w:p w:rsidR="002F6BCE" w:rsidRDefault="002F6BCE" w:rsidP="00830D51">
      <w:pPr>
        <w:pStyle w:val="Akapitzlist"/>
        <w:numPr>
          <w:ilvl w:val="0"/>
          <w:numId w:val="1"/>
        </w:numPr>
        <w:tabs>
          <w:tab w:val="left" w:pos="567"/>
        </w:tabs>
        <w:ind w:left="567" w:hanging="567"/>
        <w:rPr>
          <w:rFonts w:ascii="Arial" w:eastAsia="Times New Roman" w:hAnsi="Arial" w:cs="Arial"/>
          <w:sz w:val="24"/>
          <w:szCs w:val="24"/>
          <w:lang w:eastAsia="pl-PL"/>
        </w:rPr>
      </w:pPr>
      <w:r w:rsidRPr="00830D51">
        <w:rPr>
          <w:rFonts w:ascii="Arial" w:eastAsia="Times New Roman" w:hAnsi="Arial" w:cs="Arial"/>
          <w:sz w:val="24"/>
          <w:szCs w:val="24"/>
          <w:lang w:eastAsia="pl-PL"/>
        </w:rPr>
        <w:t>Podstawa wykonania zamówienia.</w:t>
      </w:r>
    </w:p>
    <w:p w:rsidR="002F6BCE" w:rsidRDefault="002F6BCE" w:rsidP="00830D51">
      <w:pPr>
        <w:pStyle w:val="Akapitzlist"/>
        <w:numPr>
          <w:ilvl w:val="0"/>
          <w:numId w:val="1"/>
        </w:numPr>
        <w:tabs>
          <w:tab w:val="left" w:pos="567"/>
        </w:tabs>
        <w:ind w:left="567" w:hanging="567"/>
        <w:rPr>
          <w:rFonts w:ascii="Arial" w:eastAsia="Times New Roman" w:hAnsi="Arial" w:cs="Arial"/>
          <w:sz w:val="24"/>
          <w:szCs w:val="24"/>
          <w:lang w:eastAsia="pl-PL"/>
        </w:rPr>
      </w:pPr>
      <w:r w:rsidRPr="00830D51">
        <w:rPr>
          <w:rFonts w:ascii="Arial" w:eastAsia="Times New Roman" w:hAnsi="Arial" w:cs="Arial"/>
          <w:sz w:val="24"/>
          <w:szCs w:val="24"/>
          <w:lang w:eastAsia="pl-PL"/>
        </w:rPr>
        <w:t>Opis stanu istniejącego.</w:t>
      </w:r>
    </w:p>
    <w:p w:rsidR="002F6BCE" w:rsidRDefault="002F6BCE" w:rsidP="00830D51">
      <w:pPr>
        <w:pStyle w:val="Akapitzlist"/>
        <w:numPr>
          <w:ilvl w:val="0"/>
          <w:numId w:val="1"/>
        </w:numPr>
        <w:tabs>
          <w:tab w:val="left" w:pos="567"/>
        </w:tabs>
        <w:ind w:left="567" w:hanging="567"/>
        <w:rPr>
          <w:rFonts w:ascii="Arial" w:eastAsia="Times New Roman" w:hAnsi="Arial" w:cs="Arial"/>
          <w:sz w:val="24"/>
          <w:szCs w:val="24"/>
          <w:lang w:eastAsia="pl-PL"/>
        </w:rPr>
      </w:pPr>
      <w:r w:rsidRPr="00830D51">
        <w:rPr>
          <w:rFonts w:ascii="Arial" w:eastAsia="Times New Roman" w:hAnsi="Arial" w:cs="Arial"/>
          <w:sz w:val="24"/>
          <w:szCs w:val="24"/>
          <w:lang w:eastAsia="pl-PL"/>
        </w:rPr>
        <w:t xml:space="preserve">Wymogi formalne dla Wykonawcy </w:t>
      </w:r>
      <w:r w:rsidR="00C433BB" w:rsidRPr="00830D51">
        <w:rPr>
          <w:rFonts w:ascii="Arial" w:eastAsia="Times New Roman" w:hAnsi="Arial" w:cs="Arial"/>
          <w:sz w:val="24"/>
          <w:szCs w:val="24"/>
          <w:lang w:eastAsia="pl-PL"/>
        </w:rPr>
        <w:t xml:space="preserve">zabezpieczeń </w:t>
      </w:r>
      <w:r w:rsidRPr="00830D51">
        <w:rPr>
          <w:rFonts w:ascii="Arial" w:eastAsia="Times New Roman" w:hAnsi="Arial" w:cs="Arial"/>
          <w:sz w:val="24"/>
          <w:szCs w:val="24"/>
          <w:lang w:eastAsia="pl-PL"/>
        </w:rPr>
        <w:t>będąc</w:t>
      </w:r>
      <w:r w:rsidR="00C433BB" w:rsidRPr="00830D51">
        <w:rPr>
          <w:rFonts w:ascii="Arial" w:eastAsia="Times New Roman" w:hAnsi="Arial" w:cs="Arial"/>
          <w:sz w:val="24"/>
          <w:szCs w:val="24"/>
          <w:lang w:eastAsia="pl-PL"/>
        </w:rPr>
        <w:t>ych</w:t>
      </w:r>
      <w:r w:rsidRPr="00830D51">
        <w:rPr>
          <w:rFonts w:ascii="Arial" w:eastAsia="Times New Roman" w:hAnsi="Arial" w:cs="Arial"/>
          <w:sz w:val="24"/>
          <w:szCs w:val="24"/>
          <w:lang w:eastAsia="pl-PL"/>
        </w:rPr>
        <w:t xml:space="preserve"> przedmiotem zamówienia.</w:t>
      </w:r>
    </w:p>
    <w:p w:rsidR="002F6BCE" w:rsidRPr="00830D51" w:rsidRDefault="002F6BCE" w:rsidP="00830D51">
      <w:pPr>
        <w:pStyle w:val="Akapitzlist"/>
        <w:numPr>
          <w:ilvl w:val="0"/>
          <w:numId w:val="1"/>
        </w:numPr>
        <w:tabs>
          <w:tab w:val="left" w:pos="567"/>
        </w:tabs>
        <w:ind w:left="567" w:hanging="567"/>
        <w:rPr>
          <w:rFonts w:ascii="Arial" w:eastAsia="Times New Roman" w:hAnsi="Arial" w:cs="Arial"/>
          <w:sz w:val="24"/>
          <w:szCs w:val="24"/>
          <w:lang w:eastAsia="pl-PL"/>
        </w:rPr>
      </w:pPr>
      <w:r w:rsidRPr="00830D51">
        <w:rPr>
          <w:rFonts w:ascii="Arial" w:eastAsia="Times New Roman" w:hAnsi="Arial" w:cs="Arial"/>
          <w:sz w:val="24"/>
          <w:szCs w:val="24"/>
          <w:lang w:eastAsia="pl-PL"/>
        </w:rPr>
        <w:t>Akty prawne.</w:t>
      </w:r>
    </w:p>
    <w:p w:rsidR="00693C75" w:rsidRPr="002F6BCE" w:rsidRDefault="00693C75" w:rsidP="002F6BCE">
      <w:pPr>
        <w:spacing w:after="0" w:line="240" w:lineRule="auto"/>
        <w:rPr>
          <w:rFonts w:ascii="Arial" w:eastAsia="Times New Roman" w:hAnsi="Arial" w:cs="Arial"/>
          <w:b/>
          <w:sz w:val="24"/>
          <w:szCs w:val="24"/>
          <w:lang w:eastAsia="pl-PL"/>
        </w:rPr>
      </w:pPr>
    </w:p>
    <w:p w:rsidR="002F6BCE" w:rsidRPr="00830D51" w:rsidRDefault="002F6BCE" w:rsidP="00830D51">
      <w:pPr>
        <w:numPr>
          <w:ilvl w:val="0"/>
          <w:numId w:val="2"/>
        </w:numPr>
        <w:tabs>
          <w:tab w:val="left" w:pos="709"/>
        </w:tabs>
        <w:spacing w:after="0" w:line="240" w:lineRule="auto"/>
        <w:ind w:left="284" w:hanging="284"/>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 xml:space="preserve">Zakres zamówienia </w:t>
      </w:r>
    </w:p>
    <w:p w:rsidR="00CC5EB1" w:rsidRDefault="00CC5EB1" w:rsidP="00830D51">
      <w:pPr>
        <w:tabs>
          <w:tab w:val="left" w:pos="709"/>
        </w:tabs>
        <w:spacing w:after="0" w:line="240" w:lineRule="auto"/>
        <w:ind w:left="284"/>
        <w:contextualSpacing/>
        <w:jc w:val="both"/>
        <w:rPr>
          <w:rFonts w:ascii="Arial" w:eastAsia="Times New Roman" w:hAnsi="Arial" w:cs="Arial"/>
          <w:b/>
          <w:sz w:val="24"/>
          <w:szCs w:val="24"/>
          <w:lang w:eastAsia="pl-PL"/>
        </w:rPr>
      </w:pPr>
      <w:bookmarkStart w:id="2" w:name="_Hlk210726762"/>
      <w:r w:rsidRPr="00CC5EB1">
        <w:rPr>
          <w:rFonts w:ascii="Arial" w:eastAsia="Times New Roman" w:hAnsi="Arial" w:cs="Arial"/>
          <w:b/>
          <w:sz w:val="24"/>
          <w:szCs w:val="24"/>
          <w:lang w:eastAsia="pl-PL"/>
        </w:rPr>
        <w:t>Wykonanie zabezpieczenia siatkowego</w:t>
      </w:r>
      <w:r>
        <w:rPr>
          <w:rFonts w:ascii="Arial" w:eastAsia="Times New Roman" w:hAnsi="Arial" w:cs="Arial"/>
          <w:b/>
          <w:sz w:val="24"/>
          <w:szCs w:val="24"/>
          <w:lang w:eastAsia="pl-PL"/>
        </w:rPr>
        <w:t xml:space="preserve"> spodów i krawędzi bocznych płyt balkonowych na 45 balkonach.</w:t>
      </w:r>
    </w:p>
    <w:p w:rsidR="002F6BCE" w:rsidRDefault="00830D51" w:rsidP="00C07F14">
      <w:pPr>
        <w:tabs>
          <w:tab w:val="left" w:pos="709"/>
        </w:tabs>
        <w:spacing w:after="0" w:line="240" w:lineRule="auto"/>
        <w:contextualSpacing/>
        <w:jc w:val="both"/>
        <w:rPr>
          <w:rFonts w:ascii="Arial" w:eastAsia="Times New Roman" w:hAnsi="Arial" w:cs="Arial"/>
          <w:b/>
          <w:sz w:val="24"/>
          <w:szCs w:val="24"/>
          <w:lang w:eastAsia="pl-PL"/>
        </w:rPr>
      </w:pPr>
      <w:r>
        <w:rPr>
          <w:rFonts w:ascii="Arial" w:eastAsia="Times New Roman" w:hAnsi="Arial" w:cs="Arial"/>
          <w:b/>
          <w:sz w:val="24"/>
          <w:szCs w:val="24"/>
          <w:lang w:eastAsia="pl-PL"/>
        </w:rPr>
        <w:t xml:space="preserve">    </w:t>
      </w:r>
      <w:r w:rsidR="00CC5EB1">
        <w:rPr>
          <w:rFonts w:ascii="Arial" w:eastAsia="Times New Roman" w:hAnsi="Arial" w:cs="Arial"/>
          <w:b/>
          <w:sz w:val="24"/>
          <w:szCs w:val="24"/>
          <w:lang w:eastAsia="pl-PL"/>
        </w:rPr>
        <w:t>Rodzaje i wymiary płyt balkonowych do wykonania zabezpieczenia</w:t>
      </w:r>
    </w:p>
    <w:p w:rsidR="00CC5EB1" w:rsidRDefault="00CC5EB1" w:rsidP="002F6BCE">
      <w:pPr>
        <w:tabs>
          <w:tab w:val="left" w:pos="709"/>
        </w:tabs>
        <w:spacing w:after="0" w:line="240" w:lineRule="auto"/>
        <w:ind w:left="426"/>
        <w:contextualSpacing/>
        <w:jc w:val="both"/>
        <w:rPr>
          <w:rFonts w:ascii="Arial" w:eastAsia="Times New Roman" w:hAnsi="Arial" w:cs="Arial"/>
          <w:b/>
          <w:sz w:val="24"/>
          <w:szCs w:val="24"/>
          <w:lang w:eastAsia="pl-PL"/>
        </w:rPr>
      </w:pPr>
    </w:p>
    <w:p w:rsidR="00C07F14" w:rsidRDefault="00C07F14" w:rsidP="002F6BCE">
      <w:pPr>
        <w:tabs>
          <w:tab w:val="left" w:pos="709"/>
        </w:tabs>
        <w:spacing w:after="0" w:line="240" w:lineRule="auto"/>
        <w:ind w:left="426"/>
        <w:contextualSpacing/>
        <w:jc w:val="both"/>
        <w:rPr>
          <w:rFonts w:ascii="Arial" w:eastAsia="Times New Roman" w:hAnsi="Arial" w:cs="Arial"/>
          <w:b/>
          <w:sz w:val="24"/>
          <w:szCs w:val="24"/>
          <w:lang w:eastAsia="pl-PL"/>
        </w:rPr>
      </w:pPr>
    </w:p>
    <w:bookmarkEnd w:id="2"/>
    <w:p w:rsidR="00C07F14" w:rsidRDefault="00C07F14" w:rsidP="002F6BCE">
      <w:pPr>
        <w:tabs>
          <w:tab w:val="left" w:pos="709"/>
        </w:tabs>
        <w:spacing w:after="0" w:line="240" w:lineRule="auto"/>
        <w:ind w:left="426"/>
        <w:contextualSpacing/>
        <w:jc w:val="both"/>
        <w:rPr>
          <w:rFonts w:ascii="Arial" w:eastAsia="Times New Roman" w:hAnsi="Arial" w:cs="Arial"/>
          <w:b/>
          <w:sz w:val="24"/>
          <w:szCs w:val="24"/>
          <w:lang w:eastAsia="pl-PL"/>
        </w:rPr>
      </w:pPr>
    </w:p>
    <w:p w:rsidR="00830D51" w:rsidRDefault="00830D51" w:rsidP="002F6BCE">
      <w:pPr>
        <w:tabs>
          <w:tab w:val="left" w:pos="709"/>
        </w:tabs>
        <w:spacing w:after="0" w:line="240" w:lineRule="auto"/>
        <w:ind w:left="426"/>
        <w:contextualSpacing/>
        <w:jc w:val="both"/>
        <w:rPr>
          <w:rFonts w:ascii="Arial" w:eastAsia="Times New Roman" w:hAnsi="Arial" w:cs="Arial"/>
          <w:b/>
          <w:sz w:val="24"/>
          <w:szCs w:val="24"/>
          <w:lang w:eastAsia="pl-PL"/>
        </w:rPr>
      </w:pPr>
    </w:p>
    <w:p w:rsidR="00C07F14" w:rsidRPr="002F6BCE" w:rsidRDefault="00C07F14" w:rsidP="002F6BCE">
      <w:pPr>
        <w:tabs>
          <w:tab w:val="left" w:pos="709"/>
        </w:tabs>
        <w:spacing w:after="0" w:line="240" w:lineRule="auto"/>
        <w:ind w:left="426"/>
        <w:contextualSpacing/>
        <w:jc w:val="both"/>
        <w:rPr>
          <w:rFonts w:ascii="Arial" w:eastAsia="Times New Roman" w:hAnsi="Arial" w:cs="Arial"/>
          <w:b/>
          <w:sz w:val="24"/>
          <w:szCs w:val="24"/>
          <w:lang w:eastAsia="pl-PL"/>
        </w:rPr>
      </w:pPr>
    </w:p>
    <w:p w:rsidR="00C07F14" w:rsidRDefault="00CC5EB1" w:rsidP="00C07F14">
      <w:pPr>
        <w:numPr>
          <w:ilvl w:val="0"/>
          <w:numId w:val="13"/>
        </w:numPr>
        <w:tabs>
          <w:tab w:val="left" w:pos="709"/>
        </w:tabs>
        <w:spacing w:after="0" w:line="240" w:lineRule="auto"/>
        <w:ind w:left="709" w:hanging="283"/>
        <w:contextualSpacing/>
        <w:jc w:val="both"/>
        <w:rPr>
          <w:rFonts w:ascii="Arial" w:eastAsia="Times New Roman" w:hAnsi="Arial" w:cs="Arial"/>
          <w:sz w:val="24"/>
          <w:szCs w:val="24"/>
          <w:lang w:eastAsia="pl-PL"/>
        </w:rPr>
      </w:pPr>
      <w:bookmarkStart w:id="3" w:name="_Hlk210726683"/>
      <w:r>
        <w:rPr>
          <w:rFonts w:ascii="Arial" w:eastAsia="Times New Roman" w:hAnsi="Arial" w:cs="Arial"/>
          <w:sz w:val="24"/>
          <w:szCs w:val="24"/>
          <w:lang w:eastAsia="pl-PL"/>
        </w:rPr>
        <w:lastRenderedPageBreak/>
        <w:t xml:space="preserve">4 </w:t>
      </w:r>
      <w:r w:rsidR="002F6BCE" w:rsidRPr="002F6BCE">
        <w:rPr>
          <w:rFonts w:ascii="Arial" w:eastAsia="Times New Roman" w:hAnsi="Arial" w:cs="Arial"/>
          <w:sz w:val="24"/>
          <w:szCs w:val="24"/>
          <w:lang w:eastAsia="pl-PL"/>
        </w:rPr>
        <w:t xml:space="preserve">szt. </w:t>
      </w:r>
      <w:r>
        <w:rPr>
          <w:rFonts w:ascii="Arial" w:eastAsia="Times New Roman" w:hAnsi="Arial" w:cs="Arial"/>
          <w:sz w:val="24"/>
          <w:szCs w:val="24"/>
          <w:lang w:eastAsia="pl-PL"/>
        </w:rPr>
        <w:t>b</w:t>
      </w:r>
      <w:r w:rsidR="002F6BCE" w:rsidRPr="002F6BCE">
        <w:rPr>
          <w:rFonts w:ascii="Arial" w:eastAsia="Times New Roman" w:hAnsi="Arial" w:cs="Arial"/>
          <w:sz w:val="24"/>
          <w:szCs w:val="24"/>
          <w:lang w:eastAsia="pl-PL"/>
        </w:rPr>
        <w:t>alkonów</w:t>
      </w:r>
      <w:r>
        <w:rPr>
          <w:rFonts w:ascii="Arial" w:eastAsia="Times New Roman" w:hAnsi="Arial" w:cs="Arial"/>
          <w:sz w:val="24"/>
          <w:szCs w:val="24"/>
          <w:lang w:eastAsia="pl-PL"/>
        </w:rPr>
        <w:t xml:space="preserve"> o wymiarach w rzucie  </w:t>
      </w:r>
      <w:r w:rsidR="008D70C5">
        <w:rPr>
          <w:rFonts w:ascii="Arial" w:eastAsia="Times New Roman" w:hAnsi="Arial" w:cs="Arial"/>
          <w:sz w:val="24"/>
          <w:szCs w:val="24"/>
          <w:lang w:eastAsia="pl-PL"/>
        </w:rPr>
        <w:t>500</w:t>
      </w:r>
      <w:r>
        <w:rPr>
          <w:rFonts w:ascii="Arial" w:eastAsia="Times New Roman" w:hAnsi="Arial" w:cs="Arial"/>
          <w:sz w:val="24"/>
          <w:szCs w:val="24"/>
          <w:lang w:eastAsia="pl-PL"/>
        </w:rPr>
        <w:t xml:space="preserve"> x</w:t>
      </w:r>
      <w:r w:rsidR="00C07F14">
        <w:rPr>
          <w:rFonts w:ascii="Arial" w:eastAsia="Times New Roman" w:hAnsi="Arial" w:cs="Arial"/>
          <w:sz w:val="24"/>
          <w:szCs w:val="24"/>
          <w:lang w:eastAsia="pl-PL"/>
        </w:rPr>
        <w:t xml:space="preserve"> </w:t>
      </w:r>
      <w:r>
        <w:rPr>
          <w:rFonts w:ascii="Arial" w:eastAsia="Times New Roman" w:hAnsi="Arial" w:cs="Arial"/>
          <w:sz w:val="24"/>
          <w:szCs w:val="24"/>
          <w:lang w:eastAsia="pl-PL"/>
        </w:rPr>
        <w:t>1</w:t>
      </w:r>
      <w:r w:rsidR="008D70C5">
        <w:rPr>
          <w:rFonts w:ascii="Arial" w:eastAsia="Times New Roman" w:hAnsi="Arial" w:cs="Arial"/>
          <w:sz w:val="24"/>
          <w:szCs w:val="24"/>
          <w:lang w:eastAsia="pl-PL"/>
        </w:rPr>
        <w:t>05</w:t>
      </w:r>
      <w:bookmarkStart w:id="4" w:name="_Hlk205196324"/>
      <w:r w:rsidR="00C07F14">
        <w:rPr>
          <w:rFonts w:ascii="Arial" w:eastAsia="Times New Roman" w:hAnsi="Arial" w:cs="Arial"/>
          <w:sz w:val="24"/>
          <w:szCs w:val="24"/>
          <w:lang w:eastAsia="pl-PL"/>
        </w:rPr>
        <w:t xml:space="preserve"> </w:t>
      </w:r>
      <w:r>
        <w:rPr>
          <w:rFonts w:ascii="Arial" w:eastAsia="Times New Roman" w:hAnsi="Arial" w:cs="Arial"/>
          <w:sz w:val="24"/>
          <w:szCs w:val="24"/>
          <w:lang w:eastAsia="pl-PL"/>
        </w:rPr>
        <w:t>i grubości ok. 2</w:t>
      </w:r>
      <w:r w:rsidR="008D70C5">
        <w:rPr>
          <w:rFonts w:ascii="Arial" w:eastAsia="Times New Roman" w:hAnsi="Arial" w:cs="Arial"/>
          <w:sz w:val="24"/>
          <w:szCs w:val="24"/>
          <w:lang w:eastAsia="pl-PL"/>
        </w:rPr>
        <w:t>1</w:t>
      </w:r>
      <w:r>
        <w:rPr>
          <w:rFonts w:ascii="Arial" w:eastAsia="Times New Roman" w:hAnsi="Arial" w:cs="Arial"/>
          <w:sz w:val="24"/>
          <w:szCs w:val="24"/>
          <w:lang w:eastAsia="pl-PL"/>
        </w:rPr>
        <w:t xml:space="preserve"> cm</w:t>
      </w:r>
    </w:p>
    <w:p w:rsidR="00914339" w:rsidRDefault="00CC5EB1" w:rsidP="00C07F14">
      <w:pPr>
        <w:tabs>
          <w:tab w:val="left" w:pos="709"/>
        </w:tabs>
        <w:spacing w:after="0" w:line="240" w:lineRule="auto"/>
        <w:ind w:left="709"/>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Balkony </w:t>
      </w:r>
      <w:r w:rsidR="002F6BCE" w:rsidRPr="002F6BCE">
        <w:rPr>
          <w:rFonts w:ascii="Arial" w:eastAsia="Times New Roman" w:hAnsi="Arial" w:cs="Arial"/>
          <w:sz w:val="24"/>
          <w:szCs w:val="24"/>
          <w:lang w:eastAsia="pl-PL"/>
        </w:rPr>
        <w:t>znajdują się na elewacji północnej, nad wejściem głównym do Budynku Prokuratury Okręgow</w:t>
      </w:r>
      <w:r w:rsidR="00914339">
        <w:rPr>
          <w:rFonts w:ascii="Arial" w:eastAsia="Times New Roman" w:hAnsi="Arial" w:cs="Arial"/>
          <w:sz w:val="24"/>
          <w:szCs w:val="24"/>
          <w:lang w:eastAsia="pl-PL"/>
        </w:rPr>
        <w:t xml:space="preserve">ej </w:t>
      </w:r>
      <w:r w:rsidR="002F6BCE" w:rsidRPr="002F6BCE">
        <w:rPr>
          <w:rFonts w:ascii="Arial" w:eastAsia="Times New Roman" w:hAnsi="Arial" w:cs="Arial"/>
          <w:sz w:val="24"/>
          <w:szCs w:val="24"/>
          <w:lang w:eastAsia="pl-PL"/>
        </w:rPr>
        <w:t>w Warszawie</w:t>
      </w:r>
      <w:r w:rsidR="00914339">
        <w:rPr>
          <w:rFonts w:ascii="Arial" w:eastAsia="Times New Roman" w:hAnsi="Arial" w:cs="Arial"/>
          <w:sz w:val="24"/>
          <w:szCs w:val="24"/>
          <w:lang w:eastAsia="pl-PL"/>
        </w:rPr>
        <w:t xml:space="preserve"> </w:t>
      </w:r>
      <w:r w:rsidR="00914339" w:rsidRPr="002F6BCE">
        <w:rPr>
          <w:rFonts w:ascii="Arial" w:eastAsia="Times New Roman" w:hAnsi="Arial" w:cs="Arial"/>
          <w:sz w:val="24"/>
          <w:szCs w:val="24"/>
          <w:lang w:eastAsia="pl-PL"/>
        </w:rPr>
        <w:t>przy ul. Chocimskiej 28 w Warszawie.</w:t>
      </w:r>
    </w:p>
    <w:bookmarkEnd w:id="3"/>
    <w:p w:rsidR="00C07F14" w:rsidRDefault="00C07F14" w:rsidP="00C07F14">
      <w:pPr>
        <w:tabs>
          <w:tab w:val="left" w:pos="709"/>
        </w:tabs>
        <w:spacing w:after="0" w:line="240" w:lineRule="auto"/>
        <w:ind w:left="709"/>
        <w:contextualSpacing/>
        <w:jc w:val="both"/>
        <w:rPr>
          <w:rFonts w:ascii="Arial" w:eastAsia="Times New Roman" w:hAnsi="Arial" w:cs="Arial"/>
          <w:sz w:val="24"/>
          <w:szCs w:val="24"/>
          <w:lang w:eastAsia="pl-PL"/>
        </w:rPr>
      </w:pPr>
    </w:p>
    <w:p w:rsidR="00CC5EB1" w:rsidRDefault="00914339" w:rsidP="00914339">
      <w:pPr>
        <w:tabs>
          <w:tab w:val="left" w:pos="709"/>
        </w:tabs>
        <w:spacing w:after="0" w:line="240" w:lineRule="auto"/>
        <w:ind w:left="426"/>
        <w:contextualSpacing/>
        <w:rPr>
          <w:rFonts w:ascii="Arial" w:eastAsia="Times New Roman" w:hAnsi="Arial" w:cs="Arial"/>
          <w:sz w:val="24"/>
          <w:szCs w:val="24"/>
          <w:lang w:eastAsia="pl-PL"/>
        </w:rPr>
      </w:pPr>
      <w:r>
        <w:rPr>
          <w:rFonts w:ascii="Arial" w:eastAsia="Times New Roman" w:hAnsi="Arial" w:cs="Arial"/>
          <w:sz w:val="24"/>
          <w:szCs w:val="24"/>
          <w:lang w:eastAsia="pl-PL"/>
        </w:rPr>
        <w:t>.</w:t>
      </w:r>
      <w:r w:rsidRPr="002F6BCE">
        <w:rPr>
          <w:rFonts w:ascii="Times New Roman" w:eastAsia="Times New Roman" w:hAnsi="Times New Roman" w:cs="Times New Roman"/>
          <w:noProof/>
          <w:sz w:val="24"/>
          <w:szCs w:val="24"/>
          <w:lang w:eastAsia="pl-PL"/>
        </w:rPr>
        <w:drawing>
          <wp:inline distT="0" distB="0" distL="0" distR="0" wp14:anchorId="399930CC" wp14:editId="44F1CF10">
            <wp:extent cx="5571490" cy="6610041"/>
            <wp:effectExtent l="0" t="0" r="0" b="63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583255" cy="6623999"/>
                    </a:xfrm>
                    <a:prstGeom prst="rect">
                      <a:avLst/>
                    </a:prstGeom>
                    <a:noFill/>
                    <a:ln>
                      <a:noFill/>
                    </a:ln>
                  </pic:spPr>
                </pic:pic>
              </a:graphicData>
            </a:graphic>
          </wp:inline>
        </w:drawing>
      </w:r>
    </w:p>
    <w:p w:rsidR="00914339" w:rsidRDefault="00914339" w:rsidP="00914339">
      <w:pPr>
        <w:tabs>
          <w:tab w:val="left" w:pos="709"/>
        </w:tabs>
        <w:spacing w:after="0" w:line="240" w:lineRule="auto"/>
        <w:ind w:left="426"/>
        <w:contextualSpacing/>
        <w:rPr>
          <w:rFonts w:ascii="Arial" w:eastAsia="Times New Roman" w:hAnsi="Arial" w:cs="Arial"/>
          <w:sz w:val="24"/>
          <w:szCs w:val="24"/>
          <w:lang w:eastAsia="pl-PL"/>
        </w:rPr>
      </w:pPr>
    </w:p>
    <w:p w:rsidR="00914339" w:rsidRDefault="00914339" w:rsidP="00CC5EB1">
      <w:pPr>
        <w:tabs>
          <w:tab w:val="left" w:pos="709"/>
        </w:tabs>
        <w:spacing w:after="0" w:line="240" w:lineRule="auto"/>
        <w:ind w:left="426"/>
        <w:contextualSpacing/>
        <w:jc w:val="both"/>
        <w:rPr>
          <w:rFonts w:ascii="Arial" w:eastAsia="Times New Roman" w:hAnsi="Arial" w:cs="Arial"/>
          <w:sz w:val="24"/>
          <w:szCs w:val="24"/>
          <w:lang w:eastAsia="pl-PL"/>
        </w:rPr>
      </w:pPr>
    </w:p>
    <w:p w:rsidR="00C07F14" w:rsidRPr="002F6BCE" w:rsidRDefault="00C07F14" w:rsidP="00CC5EB1">
      <w:pPr>
        <w:tabs>
          <w:tab w:val="left" w:pos="709"/>
        </w:tabs>
        <w:spacing w:after="0" w:line="240" w:lineRule="auto"/>
        <w:ind w:left="426"/>
        <w:contextualSpacing/>
        <w:jc w:val="both"/>
        <w:rPr>
          <w:rFonts w:ascii="Arial" w:eastAsia="Times New Roman" w:hAnsi="Arial" w:cs="Arial"/>
          <w:sz w:val="24"/>
          <w:szCs w:val="24"/>
          <w:lang w:eastAsia="pl-PL"/>
        </w:rPr>
      </w:pPr>
    </w:p>
    <w:p w:rsidR="00914339" w:rsidRPr="00C07F14" w:rsidRDefault="00914339" w:rsidP="00C07F14">
      <w:pPr>
        <w:numPr>
          <w:ilvl w:val="0"/>
          <w:numId w:val="13"/>
        </w:numPr>
        <w:tabs>
          <w:tab w:val="left" w:pos="851"/>
        </w:tabs>
        <w:spacing w:after="0" w:line="240" w:lineRule="auto"/>
        <w:ind w:left="709" w:hanging="283"/>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lastRenderedPageBreak/>
        <w:t xml:space="preserve">11 </w:t>
      </w:r>
      <w:r w:rsidRPr="002F6BCE">
        <w:rPr>
          <w:rFonts w:ascii="Arial" w:eastAsia="Times New Roman" w:hAnsi="Arial" w:cs="Arial"/>
          <w:sz w:val="24"/>
          <w:szCs w:val="24"/>
          <w:lang w:eastAsia="pl-PL"/>
        </w:rPr>
        <w:t xml:space="preserve">szt. </w:t>
      </w:r>
      <w:r>
        <w:rPr>
          <w:rFonts w:ascii="Arial" w:eastAsia="Times New Roman" w:hAnsi="Arial" w:cs="Arial"/>
          <w:sz w:val="24"/>
          <w:szCs w:val="24"/>
          <w:lang w:eastAsia="pl-PL"/>
        </w:rPr>
        <w:t>b</w:t>
      </w:r>
      <w:r w:rsidRPr="002F6BCE">
        <w:rPr>
          <w:rFonts w:ascii="Arial" w:eastAsia="Times New Roman" w:hAnsi="Arial" w:cs="Arial"/>
          <w:sz w:val="24"/>
          <w:szCs w:val="24"/>
          <w:lang w:eastAsia="pl-PL"/>
        </w:rPr>
        <w:t>alkonów</w:t>
      </w:r>
      <w:r>
        <w:rPr>
          <w:rFonts w:ascii="Arial" w:eastAsia="Times New Roman" w:hAnsi="Arial" w:cs="Arial"/>
          <w:sz w:val="24"/>
          <w:szCs w:val="24"/>
          <w:lang w:eastAsia="pl-PL"/>
        </w:rPr>
        <w:t xml:space="preserve"> o wymiarach w rzucie  2</w:t>
      </w:r>
      <w:r w:rsidR="008D70C5">
        <w:rPr>
          <w:rFonts w:ascii="Arial" w:eastAsia="Times New Roman" w:hAnsi="Arial" w:cs="Arial"/>
          <w:sz w:val="24"/>
          <w:szCs w:val="24"/>
          <w:lang w:eastAsia="pl-PL"/>
        </w:rPr>
        <w:t>7</w:t>
      </w:r>
      <w:r>
        <w:rPr>
          <w:rFonts w:ascii="Arial" w:eastAsia="Times New Roman" w:hAnsi="Arial" w:cs="Arial"/>
          <w:sz w:val="24"/>
          <w:szCs w:val="24"/>
          <w:lang w:eastAsia="pl-PL"/>
        </w:rPr>
        <w:t>0 x</w:t>
      </w:r>
      <w:r w:rsidR="00C07F14">
        <w:rPr>
          <w:rFonts w:ascii="Arial" w:eastAsia="Times New Roman" w:hAnsi="Arial" w:cs="Arial"/>
          <w:sz w:val="24"/>
          <w:szCs w:val="24"/>
          <w:lang w:eastAsia="pl-PL"/>
        </w:rPr>
        <w:t xml:space="preserve"> </w:t>
      </w:r>
      <w:r>
        <w:rPr>
          <w:rFonts w:ascii="Arial" w:eastAsia="Times New Roman" w:hAnsi="Arial" w:cs="Arial"/>
          <w:sz w:val="24"/>
          <w:szCs w:val="24"/>
          <w:lang w:eastAsia="pl-PL"/>
        </w:rPr>
        <w:t>1</w:t>
      </w:r>
      <w:r w:rsidR="008D70C5">
        <w:rPr>
          <w:rFonts w:ascii="Arial" w:eastAsia="Times New Roman" w:hAnsi="Arial" w:cs="Arial"/>
          <w:sz w:val="24"/>
          <w:szCs w:val="24"/>
          <w:lang w:eastAsia="pl-PL"/>
        </w:rPr>
        <w:t xml:space="preserve">07 </w:t>
      </w:r>
      <w:r w:rsidR="001F6D6C">
        <w:rPr>
          <w:rFonts w:ascii="Arial" w:eastAsia="Times New Roman" w:hAnsi="Arial" w:cs="Arial"/>
          <w:sz w:val="24"/>
          <w:szCs w:val="24"/>
          <w:lang w:eastAsia="pl-PL"/>
        </w:rPr>
        <w:t>cm</w:t>
      </w:r>
      <w:r>
        <w:rPr>
          <w:rFonts w:ascii="Arial" w:eastAsia="Times New Roman" w:hAnsi="Arial" w:cs="Arial"/>
          <w:sz w:val="24"/>
          <w:szCs w:val="24"/>
          <w:lang w:eastAsia="pl-PL"/>
        </w:rPr>
        <w:t xml:space="preserve"> i grubości</w:t>
      </w:r>
      <w:r w:rsidR="001F6D6C">
        <w:rPr>
          <w:rFonts w:ascii="Arial" w:eastAsia="Times New Roman" w:hAnsi="Arial" w:cs="Arial"/>
          <w:sz w:val="24"/>
          <w:szCs w:val="24"/>
          <w:lang w:eastAsia="pl-PL"/>
        </w:rPr>
        <w:t xml:space="preserve"> </w:t>
      </w:r>
      <w:r>
        <w:rPr>
          <w:rFonts w:ascii="Arial" w:eastAsia="Times New Roman" w:hAnsi="Arial" w:cs="Arial"/>
          <w:sz w:val="24"/>
          <w:szCs w:val="24"/>
          <w:lang w:eastAsia="pl-PL"/>
        </w:rPr>
        <w:t>ok. 2</w:t>
      </w:r>
      <w:r w:rsidR="008D70C5">
        <w:rPr>
          <w:rFonts w:ascii="Arial" w:eastAsia="Times New Roman" w:hAnsi="Arial" w:cs="Arial"/>
          <w:sz w:val="24"/>
          <w:szCs w:val="24"/>
          <w:lang w:eastAsia="pl-PL"/>
        </w:rPr>
        <w:t>1</w:t>
      </w:r>
      <w:r>
        <w:rPr>
          <w:rFonts w:ascii="Arial" w:eastAsia="Times New Roman" w:hAnsi="Arial" w:cs="Arial"/>
          <w:sz w:val="24"/>
          <w:szCs w:val="24"/>
          <w:lang w:eastAsia="pl-PL"/>
        </w:rPr>
        <w:t xml:space="preserve"> cm </w:t>
      </w:r>
      <w:r w:rsidR="00C07F14">
        <w:rPr>
          <w:rFonts w:ascii="Arial" w:eastAsia="Times New Roman" w:hAnsi="Arial" w:cs="Arial"/>
          <w:sz w:val="24"/>
          <w:szCs w:val="24"/>
          <w:lang w:eastAsia="pl-PL"/>
        </w:rPr>
        <w:t xml:space="preserve">  </w:t>
      </w:r>
      <w:r>
        <w:rPr>
          <w:rFonts w:ascii="Arial" w:eastAsia="Times New Roman" w:hAnsi="Arial" w:cs="Arial"/>
          <w:sz w:val="24"/>
          <w:szCs w:val="24"/>
          <w:lang w:eastAsia="pl-PL"/>
        </w:rPr>
        <w:t xml:space="preserve">Balkony </w:t>
      </w:r>
      <w:r w:rsidRPr="002F6BCE">
        <w:rPr>
          <w:rFonts w:ascii="Arial" w:eastAsia="Times New Roman" w:hAnsi="Arial" w:cs="Arial"/>
          <w:sz w:val="24"/>
          <w:szCs w:val="24"/>
          <w:lang w:eastAsia="pl-PL"/>
        </w:rPr>
        <w:t xml:space="preserve">znajdują się na elewacji </w:t>
      </w:r>
      <w:r>
        <w:rPr>
          <w:rFonts w:ascii="Arial" w:eastAsia="Times New Roman" w:hAnsi="Arial" w:cs="Arial"/>
          <w:sz w:val="24"/>
          <w:szCs w:val="24"/>
          <w:lang w:eastAsia="pl-PL"/>
        </w:rPr>
        <w:t>Zachodniej  na ścianie przyległej do parkingu</w:t>
      </w:r>
      <w:r w:rsidR="00C07F14">
        <w:rPr>
          <w:rFonts w:ascii="Arial" w:eastAsia="Times New Roman" w:hAnsi="Arial" w:cs="Arial"/>
          <w:sz w:val="24"/>
          <w:szCs w:val="24"/>
          <w:lang w:eastAsia="pl-PL"/>
        </w:rPr>
        <w:t xml:space="preserve"> b</w:t>
      </w:r>
      <w:r w:rsidRPr="00C07F14">
        <w:rPr>
          <w:rFonts w:ascii="Arial" w:eastAsia="Times New Roman" w:hAnsi="Arial" w:cs="Arial"/>
          <w:sz w:val="24"/>
          <w:szCs w:val="24"/>
          <w:lang w:eastAsia="pl-PL"/>
        </w:rPr>
        <w:t>udynku Prokuratury Okręgowej w Warszawie</w:t>
      </w:r>
      <w:r w:rsidR="00C07F14">
        <w:rPr>
          <w:rFonts w:ascii="Arial" w:eastAsia="Times New Roman" w:hAnsi="Arial" w:cs="Arial"/>
          <w:sz w:val="24"/>
          <w:szCs w:val="24"/>
          <w:lang w:eastAsia="pl-PL"/>
        </w:rPr>
        <w:t>,</w:t>
      </w:r>
      <w:r w:rsidRPr="00C07F14">
        <w:rPr>
          <w:rFonts w:ascii="Arial" w:eastAsia="Times New Roman" w:hAnsi="Arial" w:cs="Arial"/>
          <w:sz w:val="24"/>
          <w:szCs w:val="24"/>
          <w:lang w:eastAsia="pl-PL"/>
        </w:rPr>
        <w:t xml:space="preserve"> przy ul. Chocimskiej 28 w Warszawie.</w:t>
      </w:r>
    </w:p>
    <w:p w:rsidR="00914339" w:rsidRPr="00C07F14" w:rsidRDefault="00693C75" w:rsidP="00C07F14">
      <w:pPr>
        <w:pStyle w:val="NormalnyWeb"/>
        <w:jc w:val="center"/>
      </w:pPr>
      <w:r>
        <w:rPr>
          <w:noProof/>
        </w:rPr>
        <w:drawing>
          <wp:inline distT="0" distB="0" distL="0" distR="0" wp14:anchorId="3756484C" wp14:editId="17F36A54">
            <wp:extent cx="4800000" cy="3600000"/>
            <wp:effectExtent l="0" t="0" r="635" b="635"/>
            <wp:docPr id="11" name="Obraz 11" descr="C:\Users\e-robcza\AppData\Local\Temp\58c9e5d7-6274-426e-86bc-047b410d0532_Spotkanie_bez_tytułu (13).zip.532\IMG_20250924_143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robcza\AppData\Local\Temp\58c9e5d7-6274-426e-86bc-047b410d0532_Spotkanie_bez_tytułu (13).zip.532\IMG_20250924_143247.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00000" cy="3600000"/>
                    </a:xfrm>
                    <a:prstGeom prst="rect">
                      <a:avLst/>
                    </a:prstGeom>
                    <a:noFill/>
                    <a:ln>
                      <a:noFill/>
                    </a:ln>
                  </pic:spPr>
                </pic:pic>
              </a:graphicData>
            </a:graphic>
          </wp:inline>
        </w:drawing>
      </w:r>
    </w:p>
    <w:p w:rsidR="002F6BCE" w:rsidRDefault="00914339" w:rsidP="003578F4">
      <w:pPr>
        <w:numPr>
          <w:ilvl w:val="0"/>
          <w:numId w:val="13"/>
        </w:numPr>
        <w:tabs>
          <w:tab w:val="left" w:pos="426"/>
        </w:tabs>
        <w:spacing w:after="0" w:line="240" w:lineRule="auto"/>
        <w:ind w:left="709" w:hanging="295"/>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10 szt. balkonów o kształcie wycinka </w:t>
      </w:r>
      <w:r w:rsidR="007812B1">
        <w:rPr>
          <w:rFonts w:ascii="Arial" w:eastAsia="Times New Roman" w:hAnsi="Arial" w:cs="Arial"/>
          <w:sz w:val="24"/>
          <w:szCs w:val="24"/>
          <w:lang w:eastAsia="pl-PL"/>
        </w:rPr>
        <w:t xml:space="preserve">elipsy (przednia krawędź łukowata) </w:t>
      </w:r>
      <w:r>
        <w:rPr>
          <w:rFonts w:ascii="Arial" w:eastAsia="Times New Roman" w:hAnsi="Arial" w:cs="Arial"/>
          <w:sz w:val="24"/>
          <w:szCs w:val="24"/>
          <w:lang w:eastAsia="pl-PL"/>
        </w:rPr>
        <w:t xml:space="preserve"> </w:t>
      </w:r>
      <w:r w:rsidR="00C07F14">
        <w:rPr>
          <w:rFonts w:ascii="Arial" w:eastAsia="Times New Roman" w:hAnsi="Arial" w:cs="Arial"/>
          <w:sz w:val="24"/>
          <w:szCs w:val="24"/>
          <w:lang w:eastAsia="pl-PL"/>
        </w:rPr>
        <w:br/>
      </w:r>
      <w:r>
        <w:rPr>
          <w:rFonts w:ascii="Arial" w:eastAsia="Times New Roman" w:hAnsi="Arial" w:cs="Arial"/>
          <w:sz w:val="24"/>
          <w:szCs w:val="24"/>
          <w:lang w:eastAsia="pl-PL"/>
        </w:rPr>
        <w:t xml:space="preserve">o wymiarach </w:t>
      </w:r>
      <w:r w:rsidR="008D70C5">
        <w:rPr>
          <w:rFonts w:ascii="Arial" w:eastAsia="Times New Roman" w:hAnsi="Arial" w:cs="Arial"/>
          <w:sz w:val="24"/>
          <w:szCs w:val="24"/>
          <w:lang w:eastAsia="pl-PL"/>
        </w:rPr>
        <w:t>255</w:t>
      </w:r>
      <w:r w:rsidR="00C07F14">
        <w:rPr>
          <w:rFonts w:ascii="Arial" w:eastAsia="Times New Roman" w:hAnsi="Arial" w:cs="Arial"/>
          <w:sz w:val="24"/>
          <w:szCs w:val="24"/>
          <w:lang w:eastAsia="pl-PL"/>
        </w:rPr>
        <w:t xml:space="preserve"> </w:t>
      </w:r>
      <w:r w:rsidR="008D70C5">
        <w:rPr>
          <w:rFonts w:ascii="Arial" w:eastAsia="Times New Roman" w:hAnsi="Arial" w:cs="Arial"/>
          <w:sz w:val="24"/>
          <w:szCs w:val="24"/>
          <w:lang w:eastAsia="pl-PL"/>
        </w:rPr>
        <w:t>x</w:t>
      </w:r>
      <w:r w:rsidR="00C07F14">
        <w:rPr>
          <w:rFonts w:ascii="Arial" w:eastAsia="Times New Roman" w:hAnsi="Arial" w:cs="Arial"/>
          <w:sz w:val="24"/>
          <w:szCs w:val="24"/>
          <w:lang w:eastAsia="pl-PL"/>
        </w:rPr>
        <w:t xml:space="preserve"> </w:t>
      </w:r>
      <w:r w:rsidR="008D70C5">
        <w:rPr>
          <w:rFonts w:ascii="Arial" w:eastAsia="Times New Roman" w:hAnsi="Arial" w:cs="Arial"/>
          <w:sz w:val="24"/>
          <w:szCs w:val="24"/>
          <w:lang w:eastAsia="pl-PL"/>
        </w:rPr>
        <w:t>195 cm</w:t>
      </w:r>
      <w:r w:rsidR="001F6D6C">
        <w:rPr>
          <w:rFonts w:ascii="Arial" w:eastAsia="Times New Roman" w:hAnsi="Arial" w:cs="Arial"/>
          <w:sz w:val="24"/>
          <w:szCs w:val="24"/>
          <w:lang w:eastAsia="pl-PL"/>
        </w:rPr>
        <w:t xml:space="preserve"> i grubości  ok. 2</w:t>
      </w:r>
      <w:r w:rsidR="007812B1">
        <w:rPr>
          <w:rFonts w:ascii="Arial" w:eastAsia="Times New Roman" w:hAnsi="Arial" w:cs="Arial"/>
          <w:sz w:val="24"/>
          <w:szCs w:val="24"/>
          <w:lang w:eastAsia="pl-PL"/>
        </w:rPr>
        <w:t>1</w:t>
      </w:r>
      <w:r w:rsidR="001F6D6C">
        <w:rPr>
          <w:rFonts w:ascii="Arial" w:eastAsia="Times New Roman" w:hAnsi="Arial" w:cs="Arial"/>
          <w:sz w:val="24"/>
          <w:szCs w:val="24"/>
          <w:lang w:eastAsia="pl-PL"/>
        </w:rPr>
        <w:t xml:space="preserve"> cm. </w:t>
      </w:r>
      <w:r>
        <w:rPr>
          <w:rFonts w:ascii="Arial" w:eastAsia="Times New Roman" w:hAnsi="Arial" w:cs="Arial"/>
          <w:sz w:val="24"/>
          <w:szCs w:val="24"/>
          <w:lang w:eastAsia="pl-PL"/>
        </w:rPr>
        <w:t xml:space="preserve">Balkony </w:t>
      </w:r>
      <w:r w:rsidRPr="002F6BCE">
        <w:rPr>
          <w:rFonts w:ascii="Arial" w:eastAsia="Times New Roman" w:hAnsi="Arial" w:cs="Arial"/>
          <w:sz w:val="24"/>
          <w:szCs w:val="24"/>
          <w:lang w:eastAsia="pl-PL"/>
        </w:rPr>
        <w:t xml:space="preserve">znajdują się na elewacji </w:t>
      </w:r>
      <w:r>
        <w:rPr>
          <w:rFonts w:ascii="Arial" w:eastAsia="Times New Roman" w:hAnsi="Arial" w:cs="Arial"/>
          <w:sz w:val="24"/>
          <w:szCs w:val="24"/>
          <w:lang w:eastAsia="pl-PL"/>
        </w:rPr>
        <w:t>Zachodniej</w:t>
      </w:r>
      <w:r w:rsidR="001F6D6C">
        <w:rPr>
          <w:rFonts w:ascii="Arial" w:eastAsia="Times New Roman" w:hAnsi="Arial" w:cs="Arial"/>
          <w:sz w:val="24"/>
          <w:szCs w:val="24"/>
          <w:lang w:eastAsia="pl-PL"/>
        </w:rPr>
        <w:t xml:space="preserve"> w narożnikach budynku,</w:t>
      </w:r>
      <w:r>
        <w:rPr>
          <w:rFonts w:ascii="Arial" w:eastAsia="Times New Roman" w:hAnsi="Arial" w:cs="Arial"/>
          <w:sz w:val="24"/>
          <w:szCs w:val="24"/>
          <w:lang w:eastAsia="pl-PL"/>
        </w:rPr>
        <w:t xml:space="preserve">  </w:t>
      </w:r>
      <w:r w:rsidR="001F6D6C">
        <w:rPr>
          <w:rFonts w:ascii="Arial" w:eastAsia="Times New Roman" w:hAnsi="Arial" w:cs="Arial"/>
          <w:sz w:val="24"/>
          <w:szCs w:val="24"/>
          <w:lang w:eastAsia="pl-PL"/>
        </w:rPr>
        <w:t>na prawo i lewo od parkingu wewnętrznego.</w:t>
      </w:r>
    </w:p>
    <w:p w:rsidR="00693C75" w:rsidRDefault="00693C75" w:rsidP="00693C75">
      <w:pPr>
        <w:tabs>
          <w:tab w:val="left" w:pos="426"/>
        </w:tabs>
        <w:spacing w:after="0" w:line="240" w:lineRule="auto"/>
        <w:ind w:left="1146"/>
        <w:contextualSpacing/>
        <w:jc w:val="both"/>
        <w:rPr>
          <w:rFonts w:ascii="Arial" w:eastAsia="Times New Roman" w:hAnsi="Arial" w:cs="Arial"/>
          <w:sz w:val="24"/>
          <w:szCs w:val="24"/>
          <w:lang w:eastAsia="pl-PL"/>
        </w:rPr>
      </w:pPr>
    </w:p>
    <w:p w:rsidR="00693C75" w:rsidRDefault="00693C75" w:rsidP="00693C75">
      <w:pPr>
        <w:pStyle w:val="NormalnyWeb"/>
        <w:jc w:val="center"/>
      </w:pPr>
      <w:r>
        <w:rPr>
          <w:noProof/>
        </w:rPr>
        <w:lastRenderedPageBreak/>
        <w:drawing>
          <wp:inline distT="0" distB="0" distL="0" distR="0" wp14:anchorId="0B9D0141" wp14:editId="21961586">
            <wp:extent cx="4552950" cy="4628989"/>
            <wp:effectExtent l="0" t="0" r="0" b="635"/>
            <wp:docPr id="8" name="Obraz 8" descr="C:\Users\e-robcza\AppData\Local\Temp\3cf6c1c8-56f8-4998-9892-31bc1a5cc1d7_Spotkanie_bez_tytułu (13).zip.1d7\IMG_20250924_143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robcza\AppData\Local\Temp\3cf6c1c8-56f8-4998-9892-31bc1a5cc1d7_Spotkanie_bez_tytułu (13).zip.1d7\IMG_20250924_14321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570876" cy="4647215"/>
                    </a:xfrm>
                    <a:prstGeom prst="rect">
                      <a:avLst/>
                    </a:prstGeom>
                    <a:noFill/>
                    <a:ln>
                      <a:noFill/>
                    </a:ln>
                  </pic:spPr>
                </pic:pic>
              </a:graphicData>
            </a:graphic>
          </wp:inline>
        </w:drawing>
      </w:r>
    </w:p>
    <w:p w:rsidR="001F6D6C" w:rsidRPr="00C07F14" w:rsidRDefault="00693C75" w:rsidP="00C07F14">
      <w:pPr>
        <w:pStyle w:val="NormalnyWeb"/>
        <w:jc w:val="center"/>
      </w:pPr>
      <w:r>
        <w:rPr>
          <w:noProof/>
        </w:rPr>
        <w:lastRenderedPageBreak/>
        <w:drawing>
          <wp:inline distT="0" distB="0" distL="0" distR="0" wp14:anchorId="006E85BC" wp14:editId="1A4916AF">
            <wp:extent cx="4050000" cy="5400000"/>
            <wp:effectExtent l="0" t="0" r="8255" b="0"/>
            <wp:docPr id="2" name="Obraz 2" descr="C:\Users\e-robcza\AppData\Local\Temp\ddddc3f9-9d40-4586-a8e7-d7892d509c9f_Spotkanie_bez_tytułu (12).zip.c9f\IMG_20250924_1433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robcza\AppData\Local\Temp\ddddc3f9-9d40-4586-a8e7-d7892d509c9f_Spotkanie_bez_tytułu (12).zip.c9f\IMG_20250924_14334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50000" cy="5400000"/>
                    </a:xfrm>
                    <a:prstGeom prst="rect">
                      <a:avLst/>
                    </a:prstGeom>
                    <a:noFill/>
                    <a:ln>
                      <a:noFill/>
                    </a:ln>
                  </pic:spPr>
                </pic:pic>
              </a:graphicData>
            </a:graphic>
          </wp:inline>
        </w:drawing>
      </w:r>
    </w:p>
    <w:p w:rsidR="00C07F14" w:rsidRDefault="001F6D6C" w:rsidP="00DC4225">
      <w:pPr>
        <w:numPr>
          <w:ilvl w:val="0"/>
          <w:numId w:val="13"/>
        </w:numPr>
        <w:tabs>
          <w:tab w:val="left" w:pos="426"/>
        </w:tabs>
        <w:spacing w:after="0" w:line="240" w:lineRule="auto"/>
        <w:ind w:left="709" w:hanging="283"/>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4 </w:t>
      </w:r>
      <w:r w:rsidRPr="002F6BCE">
        <w:rPr>
          <w:rFonts w:ascii="Arial" w:eastAsia="Times New Roman" w:hAnsi="Arial" w:cs="Arial"/>
          <w:sz w:val="24"/>
          <w:szCs w:val="24"/>
          <w:lang w:eastAsia="pl-PL"/>
        </w:rPr>
        <w:t xml:space="preserve">szt. </w:t>
      </w:r>
      <w:r>
        <w:rPr>
          <w:rFonts w:ascii="Arial" w:eastAsia="Times New Roman" w:hAnsi="Arial" w:cs="Arial"/>
          <w:sz w:val="24"/>
          <w:szCs w:val="24"/>
          <w:lang w:eastAsia="pl-PL"/>
        </w:rPr>
        <w:t>b</w:t>
      </w:r>
      <w:r w:rsidRPr="002F6BCE">
        <w:rPr>
          <w:rFonts w:ascii="Arial" w:eastAsia="Times New Roman" w:hAnsi="Arial" w:cs="Arial"/>
          <w:sz w:val="24"/>
          <w:szCs w:val="24"/>
          <w:lang w:eastAsia="pl-PL"/>
        </w:rPr>
        <w:t>alkonów</w:t>
      </w:r>
      <w:r>
        <w:rPr>
          <w:rFonts w:ascii="Arial" w:eastAsia="Times New Roman" w:hAnsi="Arial" w:cs="Arial"/>
          <w:sz w:val="24"/>
          <w:szCs w:val="24"/>
          <w:lang w:eastAsia="pl-PL"/>
        </w:rPr>
        <w:t xml:space="preserve"> o wymiarach w rzucie  4</w:t>
      </w:r>
      <w:r w:rsidR="007812B1">
        <w:rPr>
          <w:rFonts w:ascii="Arial" w:eastAsia="Times New Roman" w:hAnsi="Arial" w:cs="Arial"/>
          <w:sz w:val="24"/>
          <w:szCs w:val="24"/>
          <w:lang w:eastAsia="pl-PL"/>
        </w:rPr>
        <w:t>60</w:t>
      </w:r>
      <w:r>
        <w:rPr>
          <w:rFonts w:ascii="Arial" w:eastAsia="Times New Roman" w:hAnsi="Arial" w:cs="Arial"/>
          <w:sz w:val="24"/>
          <w:szCs w:val="24"/>
          <w:lang w:eastAsia="pl-PL"/>
        </w:rPr>
        <w:t xml:space="preserve"> x1</w:t>
      </w:r>
      <w:r w:rsidR="007812B1">
        <w:rPr>
          <w:rFonts w:ascii="Arial" w:eastAsia="Times New Roman" w:hAnsi="Arial" w:cs="Arial"/>
          <w:sz w:val="24"/>
          <w:szCs w:val="24"/>
          <w:lang w:eastAsia="pl-PL"/>
        </w:rPr>
        <w:t>06</w:t>
      </w:r>
      <w:r>
        <w:rPr>
          <w:rFonts w:ascii="Arial" w:eastAsia="Times New Roman" w:hAnsi="Arial" w:cs="Arial"/>
          <w:sz w:val="24"/>
          <w:szCs w:val="24"/>
          <w:lang w:eastAsia="pl-PL"/>
        </w:rPr>
        <w:t xml:space="preserve"> cm</w:t>
      </w:r>
      <w:r w:rsidRPr="002F6BCE">
        <w:rPr>
          <w:rFonts w:ascii="Arial" w:eastAsia="Times New Roman" w:hAnsi="Arial" w:cs="Arial"/>
          <w:sz w:val="24"/>
          <w:szCs w:val="24"/>
          <w:lang w:eastAsia="pl-PL"/>
        </w:rPr>
        <w:t xml:space="preserve"> </w:t>
      </w:r>
      <w:r>
        <w:rPr>
          <w:rFonts w:ascii="Arial" w:eastAsia="Times New Roman" w:hAnsi="Arial" w:cs="Arial"/>
          <w:sz w:val="24"/>
          <w:szCs w:val="24"/>
          <w:lang w:eastAsia="pl-PL"/>
        </w:rPr>
        <w:t xml:space="preserve"> i grubości ok. 2</w:t>
      </w:r>
      <w:r w:rsidR="007812B1">
        <w:rPr>
          <w:rFonts w:ascii="Arial" w:eastAsia="Times New Roman" w:hAnsi="Arial" w:cs="Arial"/>
          <w:sz w:val="24"/>
          <w:szCs w:val="24"/>
          <w:lang w:eastAsia="pl-PL"/>
        </w:rPr>
        <w:t>1</w:t>
      </w:r>
      <w:r>
        <w:rPr>
          <w:rFonts w:ascii="Arial" w:eastAsia="Times New Roman" w:hAnsi="Arial" w:cs="Arial"/>
          <w:sz w:val="24"/>
          <w:szCs w:val="24"/>
          <w:lang w:eastAsia="pl-PL"/>
        </w:rPr>
        <w:t xml:space="preserve"> cm. </w:t>
      </w:r>
    </w:p>
    <w:p w:rsidR="001F6D6C" w:rsidRDefault="001F6D6C" w:rsidP="00DC4225">
      <w:pPr>
        <w:tabs>
          <w:tab w:val="left" w:pos="426"/>
        </w:tabs>
        <w:spacing w:after="0" w:line="240" w:lineRule="auto"/>
        <w:ind w:left="709"/>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Balkony </w:t>
      </w:r>
      <w:r w:rsidRPr="002F6BCE">
        <w:rPr>
          <w:rFonts w:ascii="Arial" w:eastAsia="Times New Roman" w:hAnsi="Arial" w:cs="Arial"/>
          <w:sz w:val="24"/>
          <w:szCs w:val="24"/>
          <w:lang w:eastAsia="pl-PL"/>
        </w:rPr>
        <w:t xml:space="preserve">znajdują się na elewacji </w:t>
      </w:r>
      <w:r>
        <w:rPr>
          <w:rFonts w:ascii="Arial" w:eastAsia="Times New Roman" w:hAnsi="Arial" w:cs="Arial"/>
          <w:sz w:val="24"/>
          <w:szCs w:val="24"/>
          <w:lang w:eastAsia="pl-PL"/>
        </w:rPr>
        <w:t xml:space="preserve">południowej </w:t>
      </w:r>
      <w:r w:rsidR="00DC4225">
        <w:rPr>
          <w:rFonts w:ascii="Arial" w:eastAsia="Times New Roman" w:hAnsi="Arial" w:cs="Arial"/>
          <w:sz w:val="24"/>
          <w:szCs w:val="24"/>
          <w:lang w:eastAsia="pl-PL"/>
        </w:rPr>
        <w:t>b</w:t>
      </w:r>
      <w:r w:rsidRPr="002F6BCE">
        <w:rPr>
          <w:rFonts w:ascii="Arial" w:eastAsia="Times New Roman" w:hAnsi="Arial" w:cs="Arial"/>
          <w:sz w:val="24"/>
          <w:szCs w:val="24"/>
          <w:lang w:eastAsia="pl-PL"/>
        </w:rPr>
        <w:t>udynku Prokuratury Okręgow</w:t>
      </w:r>
      <w:r>
        <w:rPr>
          <w:rFonts w:ascii="Arial" w:eastAsia="Times New Roman" w:hAnsi="Arial" w:cs="Arial"/>
          <w:sz w:val="24"/>
          <w:szCs w:val="24"/>
          <w:lang w:eastAsia="pl-PL"/>
        </w:rPr>
        <w:t xml:space="preserve">ej </w:t>
      </w:r>
      <w:r w:rsidR="00C07F14">
        <w:rPr>
          <w:rFonts w:ascii="Arial" w:eastAsia="Times New Roman" w:hAnsi="Arial" w:cs="Arial"/>
          <w:sz w:val="24"/>
          <w:szCs w:val="24"/>
          <w:lang w:eastAsia="pl-PL"/>
        </w:rPr>
        <w:br/>
      </w:r>
      <w:r w:rsidRPr="002F6BCE">
        <w:rPr>
          <w:rFonts w:ascii="Arial" w:eastAsia="Times New Roman" w:hAnsi="Arial" w:cs="Arial"/>
          <w:sz w:val="24"/>
          <w:szCs w:val="24"/>
          <w:lang w:eastAsia="pl-PL"/>
        </w:rPr>
        <w:t>w Warszawie</w:t>
      </w:r>
      <w:r w:rsidR="00DC4225">
        <w:rPr>
          <w:rFonts w:ascii="Arial" w:eastAsia="Times New Roman" w:hAnsi="Arial" w:cs="Arial"/>
          <w:sz w:val="24"/>
          <w:szCs w:val="24"/>
          <w:lang w:eastAsia="pl-PL"/>
        </w:rPr>
        <w:t>,</w:t>
      </w:r>
      <w:r>
        <w:rPr>
          <w:rFonts w:ascii="Arial" w:eastAsia="Times New Roman" w:hAnsi="Arial" w:cs="Arial"/>
          <w:sz w:val="24"/>
          <w:szCs w:val="24"/>
          <w:lang w:eastAsia="pl-PL"/>
        </w:rPr>
        <w:t xml:space="preserve"> </w:t>
      </w:r>
      <w:r w:rsidRPr="002F6BCE">
        <w:rPr>
          <w:rFonts w:ascii="Arial" w:eastAsia="Times New Roman" w:hAnsi="Arial" w:cs="Arial"/>
          <w:sz w:val="24"/>
          <w:szCs w:val="24"/>
          <w:lang w:eastAsia="pl-PL"/>
        </w:rPr>
        <w:t>przy ul. Chocimskiej 28 w Warszawie</w:t>
      </w:r>
      <w:r>
        <w:rPr>
          <w:rFonts w:ascii="Arial" w:eastAsia="Times New Roman" w:hAnsi="Arial" w:cs="Arial"/>
          <w:sz w:val="24"/>
          <w:szCs w:val="24"/>
          <w:lang w:eastAsia="pl-PL"/>
        </w:rPr>
        <w:t xml:space="preserve"> od strony parku.</w:t>
      </w:r>
    </w:p>
    <w:p w:rsidR="001F6D6C" w:rsidRDefault="00693C75" w:rsidP="00693C75">
      <w:pPr>
        <w:pStyle w:val="Akapitzlist"/>
        <w:jc w:val="center"/>
        <w:rPr>
          <w:rFonts w:ascii="Arial" w:eastAsia="Times New Roman" w:hAnsi="Arial" w:cs="Arial"/>
          <w:sz w:val="24"/>
          <w:szCs w:val="24"/>
          <w:lang w:eastAsia="pl-PL"/>
        </w:rPr>
      </w:pPr>
      <w:r>
        <w:rPr>
          <w:noProof/>
        </w:rPr>
        <w:lastRenderedPageBreak/>
        <w:drawing>
          <wp:inline distT="0" distB="0" distL="0" distR="0" wp14:anchorId="524B7963" wp14:editId="347C9AC4">
            <wp:extent cx="3937635" cy="3771900"/>
            <wp:effectExtent l="0" t="0" r="5715" b="0"/>
            <wp:docPr id="1" name="Obraz 1" descr="C:\Users\e-robcza\AppData\Local\Temp\80ea4039-1765-42f0-a0ad-2bba82c70b50_Spotkanie_bez_tytułu (12).zip.b50\IMG_20250924_1437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robcza\AppData\Local\Temp\80ea4039-1765-42f0-a0ad-2bba82c70b50_Spotkanie_bez_tytułu (12).zip.b50\IMG_20250924_14372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38537" cy="3772764"/>
                    </a:xfrm>
                    <a:prstGeom prst="rect">
                      <a:avLst/>
                    </a:prstGeom>
                    <a:noFill/>
                    <a:ln>
                      <a:noFill/>
                    </a:ln>
                  </pic:spPr>
                </pic:pic>
              </a:graphicData>
            </a:graphic>
          </wp:inline>
        </w:drawing>
      </w:r>
    </w:p>
    <w:p w:rsidR="00DC4225" w:rsidRDefault="001F6D6C" w:rsidP="00DC4225">
      <w:pPr>
        <w:numPr>
          <w:ilvl w:val="0"/>
          <w:numId w:val="13"/>
        </w:numPr>
        <w:tabs>
          <w:tab w:val="left" w:pos="426"/>
        </w:tabs>
        <w:spacing w:after="0" w:line="240" w:lineRule="auto"/>
        <w:ind w:left="709" w:hanging="283"/>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16 szt</w:t>
      </w:r>
      <w:r w:rsidRPr="002F6BCE">
        <w:rPr>
          <w:rFonts w:ascii="Arial" w:eastAsia="Times New Roman" w:hAnsi="Arial" w:cs="Arial"/>
          <w:sz w:val="24"/>
          <w:szCs w:val="24"/>
          <w:lang w:eastAsia="pl-PL"/>
        </w:rPr>
        <w:t xml:space="preserve">. </w:t>
      </w:r>
      <w:r>
        <w:rPr>
          <w:rFonts w:ascii="Arial" w:eastAsia="Times New Roman" w:hAnsi="Arial" w:cs="Arial"/>
          <w:sz w:val="24"/>
          <w:szCs w:val="24"/>
          <w:lang w:eastAsia="pl-PL"/>
        </w:rPr>
        <w:t>b</w:t>
      </w:r>
      <w:r w:rsidRPr="002F6BCE">
        <w:rPr>
          <w:rFonts w:ascii="Arial" w:eastAsia="Times New Roman" w:hAnsi="Arial" w:cs="Arial"/>
          <w:sz w:val="24"/>
          <w:szCs w:val="24"/>
          <w:lang w:eastAsia="pl-PL"/>
        </w:rPr>
        <w:t>alkonów</w:t>
      </w:r>
      <w:r>
        <w:rPr>
          <w:rFonts w:ascii="Arial" w:eastAsia="Times New Roman" w:hAnsi="Arial" w:cs="Arial"/>
          <w:sz w:val="24"/>
          <w:szCs w:val="24"/>
          <w:lang w:eastAsia="pl-PL"/>
        </w:rPr>
        <w:t xml:space="preserve"> o wymiarach w rzucie  </w:t>
      </w:r>
      <w:r w:rsidR="007812B1">
        <w:rPr>
          <w:rFonts w:ascii="Arial" w:eastAsia="Times New Roman" w:hAnsi="Arial" w:cs="Arial"/>
          <w:sz w:val="24"/>
          <w:szCs w:val="24"/>
          <w:lang w:eastAsia="pl-PL"/>
        </w:rPr>
        <w:t>230</w:t>
      </w:r>
      <w:r>
        <w:rPr>
          <w:rFonts w:ascii="Arial" w:eastAsia="Times New Roman" w:hAnsi="Arial" w:cs="Arial"/>
          <w:sz w:val="24"/>
          <w:szCs w:val="24"/>
          <w:lang w:eastAsia="pl-PL"/>
        </w:rPr>
        <w:t xml:space="preserve"> x 6</w:t>
      </w:r>
      <w:r w:rsidR="007812B1">
        <w:rPr>
          <w:rFonts w:ascii="Arial" w:eastAsia="Times New Roman" w:hAnsi="Arial" w:cs="Arial"/>
          <w:sz w:val="24"/>
          <w:szCs w:val="24"/>
          <w:lang w:eastAsia="pl-PL"/>
        </w:rPr>
        <w:t>5</w:t>
      </w:r>
      <w:r w:rsidRPr="002F6BCE">
        <w:rPr>
          <w:rFonts w:ascii="Arial" w:eastAsia="Times New Roman" w:hAnsi="Arial" w:cs="Arial"/>
          <w:sz w:val="24"/>
          <w:szCs w:val="24"/>
          <w:lang w:eastAsia="pl-PL"/>
        </w:rPr>
        <w:t xml:space="preserve"> </w:t>
      </w:r>
      <w:r>
        <w:rPr>
          <w:rFonts w:ascii="Arial" w:eastAsia="Times New Roman" w:hAnsi="Arial" w:cs="Arial"/>
          <w:sz w:val="24"/>
          <w:szCs w:val="24"/>
          <w:lang w:eastAsia="pl-PL"/>
        </w:rPr>
        <w:t xml:space="preserve"> cm. i grubości ok. 2</w:t>
      </w:r>
      <w:r w:rsidR="007812B1">
        <w:rPr>
          <w:rFonts w:ascii="Arial" w:eastAsia="Times New Roman" w:hAnsi="Arial" w:cs="Arial"/>
          <w:sz w:val="24"/>
          <w:szCs w:val="24"/>
          <w:lang w:eastAsia="pl-PL"/>
        </w:rPr>
        <w:t>1</w:t>
      </w:r>
      <w:r>
        <w:rPr>
          <w:rFonts w:ascii="Arial" w:eastAsia="Times New Roman" w:hAnsi="Arial" w:cs="Arial"/>
          <w:sz w:val="24"/>
          <w:szCs w:val="24"/>
          <w:lang w:eastAsia="pl-PL"/>
        </w:rPr>
        <w:t xml:space="preserve"> cm. </w:t>
      </w:r>
    </w:p>
    <w:p w:rsidR="001F6D6C" w:rsidRPr="002F6BCE" w:rsidRDefault="001F6D6C" w:rsidP="00DC4225">
      <w:pPr>
        <w:tabs>
          <w:tab w:val="left" w:pos="426"/>
        </w:tabs>
        <w:spacing w:after="0" w:line="240" w:lineRule="auto"/>
        <w:ind w:left="709"/>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Balkony </w:t>
      </w:r>
      <w:r w:rsidRPr="002F6BCE">
        <w:rPr>
          <w:rFonts w:ascii="Arial" w:eastAsia="Times New Roman" w:hAnsi="Arial" w:cs="Arial"/>
          <w:sz w:val="24"/>
          <w:szCs w:val="24"/>
          <w:lang w:eastAsia="pl-PL"/>
        </w:rPr>
        <w:t xml:space="preserve">znajdują się na elewacji </w:t>
      </w:r>
      <w:r>
        <w:rPr>
          <w:rFonts w:ascii="Arial" w:eastAsia="Times New Roman" w:hAnsi="Arial" w:cs="Arial"/>
          <w:sz w:val="24"/>
          <w:szCs w:val="24"/>
          <w:lang w:eastAsia="pl-PL"/>
        </w:rPr>
        <w:t xml:space="preserve">wschodniej </w:t>
      </w:r>
      <w:r w:rsidR="00DC4225">
        <w:rPr>
          <w:rFonts w:ascii="Arial" w:eastAsia="Times New Roman" w:hAnsi="Arial" w:cs="Arial"/>
          <w:sz w:val="24"/>
          <w:szCs w:val="24"/>
          <w:lang w:eastAsia="pl-PL"/>
        </w:rPr>
        <w:t>b</w:t>
      </w:r>
      <w:r w:rsidRPr="002F6BCE">
        <w:rPr>
          <w:rFonts w:ascii="Arial" w:eastAsia="Times New Roman" w:hAnsi="Arial" w:cs="Arial"/>
          <w:sz w:val="24"/>
          <w:szCs w:val="24"/>
          <w:lang w:eastAsia="pl-PL"/>
        </w:rPr>
        <w:t>udynku Prokuratury Okręgow</w:t>
      </w:r>
      <w:r>
        <w:rPr>
          <w:rFonts w:ascii="Arial" w:eastAsia="Times New Roman" w:hAnsi="Arial" w:cs="Arial"/>
          <w:sz w:val="24"/>
          <w:szCs w:val="24"/>
          <w:lang w:eastAsia="pl-PL"/>
        </w:rPr>
        <w:t xml:space="preserve">ej </w:t>
      </w:r>
      <w:r w:rsidR="00DC4225">
        <w:rPr>
          <w:rFonts w:ascii="Arial" w:eastAsia="Times New Roman" w:hAnsi="Arial" w:cs="Arial"/>
          <w:sz w:val="24"/>
          <w:szCs w:val="24"/>
          <w:lang w:eastAsia="pl-PL"/>
        </w:rPr>
        <w:br/>
      </w:r>
      <w:r w:rsidRPr="002F6BCE">
        <w:rPr>
          <w:rFonts w:ascii="Arial" w:eastAsia="Times New Roman" w:hAnsi="Arial" w:cs="Arial"/>
          <w:sz w:val="24"/>
          <w:szCs w:val="24"/>
          <w:lang w:eastAsia="pl-PL"/>
        </w:rPr>
        <w:t>w Warszawie</w:t>
      </w:r>
      <w:r w:rsidR="00DC4225">
        <w:rPr>
          <w:rFonts w:ascii="Arial" w:eastAsia="Times New Roman" w:hAnsi="Arial" w:cs="Arial"/>
          <w:sz w:val="24"/>
          <w:szCs w:val="24"/>
          <w:lang w:eastAsia="pl-PL"/>
        </w:rPr>
        <w:t xml:space="preserve">, </w:t>
      </w:r>
      <w:r w:rsidRPr="002F6BCE">
        <w:rPr>
          <w:rFonts w:ascii="Arial" w:eastAsia="Times New Roman" w:hAnsi="Arial" w:cs="Arial"/>
          <w:sz w:val="24"/>
          <w:szCs w:val="24"/>
          <w:lang w:eastAsia="pl-PL"/>
        </w:rPr>
        <w:t>przy ul. Chocimskiej 28</w:t>
      </w:r>
      <w:r w:rsidR="00DC4225">
        <w:rPr>
          <w:rFonts w:ascii="Arial" w:eastAsia="Times New Roman" w:hAnsi="Arial" w:cs="Arial"/>
          <w:sz w:val="24"/>
          <w:szCs w:val="24"/>
          <w:lang w:eastAsia="pl-PL"/>
        </w:rPr>
        <w:t xml:space="preserve">, </w:t>
      </w:r>
      <w:r>
        <w:rPr>
          <w:rFonts w:ascii="Arial" w:eastAsia="Times New Roman" w:hAnsi="Arial" w:cs="Arial"/>
          <w:sz w:val="24"/>
          <w:szCs w:val="24"/>
          <w:lang w:eastAsia="pl-PL"/>
        </w:rPr>
        <w:t>od strony ul. Klonowej.</w:t>
      </w:r>
    </w:p>
    <w:p w:rsidR="002F6BCE" w:rsidRPr="002F6BCE" w:rsidRDefault="002F6BCE" w:rsidP="002F6BCE">
      <w:pPr>
        <w:tabs>
          <w:tab w:val="left" w:pos="709"/>
        </w:tabs>
        <w:spacing w:after="0" w:line="240" w:lineRule="auto"/>
        <w:ind w:left="426"/>
        <w:contextualSpacing/>
        <w:jc w:val="both"/>
        <w:rPr>
          <w:rFonts w:ascii="Arial" w:eastAsia="Times New Roman" w:hAnsi="Arial" w:cs="Arial"/>
          <w:sz w:val="24"/>
          <w:szCs w:val="24"/>
          <w:lang w:eastAsia="pl-PL"/>
        </w:rPr>
      </w:pPr>
    </w:p>
    <w:p w:rsidR="002F6BCE" w:rsidRPr="00495433" w:rsidRDefault="00693C75" w:rsidP="00495433">
      <w:pPr>
        <w:tabs>
          <w:tab w:val="left" w:pos="709"/>
        </w:tabs>
        <w:spacing w:after="0" w:line="240" w:lineRule="auto"/>
        <w:ind w:left="426"/>
        <w:contextualSpacing/>
        <w:jc w:val="center"/>
        <w:rPr>
          <w:rFonts w:ascii="Arial" w:eastAsia="Times New Roman" w:hAnsi="Arial" w:cs="Arial"/>
          <w:sz w:val="24"/>
          <w:szCs w:val="24"/>
          <w:lang w:eastAsia="pl-PL"/>
        </w:rPr>
      </w:pPr>
      <w:r>
        <w:rPr>
          <w:noProof/>
        </w:rPr>
        <w:drawing>
          <wp:inline distT="0" distB="0" distL="0" distR="0" wp14:anchorId="4660803C" wp14:editId="7F24560F">
            <wp:extent cx="4800000" cy="3600000"/>
            <wp:effectExtent l="0" t="0" r="635" b="635"/>
            <wp:docPr id="3" name="Obraz 3" descr="C:\Users\e-robcza\AppData\Local\Temp\668c3a17-f747-4544-b304-32d176b16cc2_Spotkanie_bez_tytułu (12).zip.cc2\IMG_20250924_1434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robcza\AppData\Local\Temp\668c3a17-f747-4544-b304-32d176b16cc2_Spotkanie_bez_tytułu (12).zip.cc2\IMG_20250924_14345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00000" cy="3600000"/>
                    </a:xfrm>
                    <a:prstGeom prst="rect">
                      <a:avLst/>
                    </a:prstGeom>
                    <a:noFill/>
                    <a:ln>
                      <a:noFill/>
                    </a:ln>
                  </pic:spPr>
                </pic:pic>
              </a:graphicData>
            </a:graphic>
          </wp:inline>
        </w:drawing>
      </w:r>
      <w:bookmarkEnd w:id="4"/>
    </w:p>
    <w:p w:rsidR="002F6BCE" w:rsidRPr="002F6BCE" w:rsidRDefault="002F6BCE" w:rsidP="00DC4225">
      <w:pPr>
        <w:numPr>
          <w:ilvl w:val="0"/>
          <w:numId w:val="2"/>
        </w:numPr>
        <w:spacing w:after="0" w:line="240" w:lineRule="auto"/>
        <w:ind w:left="426" w:hanging="426"/>
        <w:contextualSpacing/>
        <w:jc w:val="both"/>
        <w:rPr>
          <w:rFonts w:ascii="Arial" w:eastAsia="Times New Roman" w:hAnsi="Arial" w:cs="Arial"/>
          <w:b/>
          <w:sz w:val="24"/>
          <w:szCs w:val="24"/>
          <w:lang w:eastAsia="pl-PL"/>
        </w:rPr>
      </w:pPr>
      <w:bookmarkStart w:id="5" w:name="_Hlk209534026"/>
      <w:r w:rsidRPr="002F6BCE">
        <w:rPr>
          <w:rFonts w:ascii="Arial" w:eastAsia="Times New Roman" w:hAnsi="Arial" w:cs="Arial"/>
          <w:b/>
          <w:sz w:val="24"/>
          <w:szCs w:val="24"/>
          <w:lang w:eastAsia="pl-PL"/>
        </w:rPr>
        <w:lastRenderedPageBreak/>
        <w:t xml:space="preserve">Zakres </w:t>
      </w:r>
      <w:r w:rsidR="007812B1">
        <w:rPr>
          <w:rFonts w:ascii="Arial" w:eastAsia="Times New Roman" w:hAnsi="Arial" w:cs="Arial"/>
          <w:b/>
          <w:sz w:val="24"/>
          <w:szCs w:val="24"/>
          <w:lang w:eastAsia="pl-PL"/>
        </w:rPr>
        <w:t>zabezpieczenia płyt balkonowych</w:t>
      </w:r>
      <w:r w:rsidRPr="002F6BCE">
        <w:rPr>
          <w:rFonts w:ascii="Arial" w:eastAsia="Times New Roman" w:hAnsi="Arial" w:cs="Arial"/>
          <w:b/>
          <w:sz w:val="24"/>
          <w:szCs w:val="24"/>
          <w:lang w:eastAsia="pl-PL"/>
        </w:rPr>
        <w:t xml:space="preserve"> </w:t>
      </w:r>
      <w:r w:rsidR="00A2438C">
        <w:rPr>
          <w:rFonts w:ascii="Arial" w:eastAsia="Times New Roman" w:hAnsi="Arial" w:cs="Arial"/>
          <w:b/>
          <w:sz w:val="24"/>
          <w:szCs w:val="24"/>
          <w:lang w:eastAsia="pl-PL"/>
        </w:rPr>
        <w:t xml:space="preserve"> i sposób zamocowania siatek do konstrukcji budynku bariery stalowej balkonu  </w:t>
      </w:r>
      <w:r w:rsidRPr="002F6BCE">
        <w:rPr>
          <w:rFonts w:ascii="Arial" w:eastAsia="Times New Roman" w:hAnsi="Arial" w:cs="Arial"/>
          <w:b/>
          <w:sz w:val="24"/>
          <w:szCs w:val="24"/>
          <w:lang w:eastAsia="pl-PL"/>
        </w:rPr>
        <w:t>wymagany</w:t>
      </w:r>
      <w:r w:rsidR="007812B1">
        <w:rPr>
          <w:rFonts w:ascii="Arial" w:eastAsia="Times New Roman" w:hAnsi="Arial" w:cs="Arial"/>
          <w:b/>
          <w:sz w:val="24"/>
          <w:szCs w:val="24"/>
          <w:lang w:eastAsia="pl-PL"/>
        </w:rPr>
        <w:t xml:space="preserve"> </w:t>
      </w:r>
      <w:r w:rsidRPr="002F6BCE">
        <w:rPr>
          <w:rFonts w:ascii="Arial" w:eastAsia="Times New Roman" w:hAnsi="Arial" w:cs="Arial"/>
          <w:b/>
          <w:sz w:val="24"/>
          <w:szCs w:val="24"/>
          <w:lang w:eastAsia="pl-PL"/>
        </w:rPr>
        <w:t>przez Zmawiającego</w:t>
      </w:r>
    </w:p>
    <w:p w:rsidR="007812B1" w:rsidRDefault="007812B1" w:rsidP="00DC4225">
      <w:pPr>
        <w:numPr>
          <w:ilvl w:val="0"/>
          <w:numId w:val="12"/>
        </w:numPr>
        <w:shd w:val="clear" w:color="auto" w:fill="FFFFFF"/>
        <w:spacing w:after="0" w:line="240" w:lineRule="auto"/>
        <w:jc w:val="both"/>
        <w:rPr>
          <w:rFonts w:ascii="Arial" w:eastAsia="Times New Roman" w:hAnsi="Arial" w:cs="Arial"/>
          <w:color w:val="000000"/>
          <w:sz w:val="24"/>
          <w:szCs w:val="24"/>
          <w:lang w:eastAsia="pl-PL"/>
        </w:rPr>
      </w:pPr>
      <w:bookmarkStart w:id="6" w:name="_Hlk209529665"/>
      <w:bookmarkEnd w:id="5"/>
      <w:r w:rsidRPr="007812B1">
        <w:rPr>
          <w:rFonts w:ascii="Arial" w:eastAsia="Times New Roman" w:hAnsi="Arial" w:cs="Arial"/>
          <w:color w:val="000000"/>
          <w:sz w:val="24"/>
          <w:szCs w:val="24"/>
          <w:lang w:eastAsia="pl-PL"/>
        </w:rPr>
        <w:t>Zabezpieczenie</w:t>
      </w:r>
      <w:r>
        <w:rPr>
          <w:rFonts w:ascii="Arial" w:eastAsia="Times New Roman" w:hAnsi="Arial" w:cs="Arial"/>
          <w:color w:val="000000"/>
          <w:sz w:val="24"/>
          <w:szCs w:val="24"/>
          <w:lang w:eastAsia="pl-PL"/>
        </w:rPr>
        <w:t xml:space="preserve"> siatką o oczku</w:t>
      </w:r>
      <w:r w:rsidR="0070239F">
        <w:rPr>
          <w:rFonts w:ascii="Arial" w:eastAsia="Times New Roman" w:hAnsi="Arial" w:cs="Arial"/>
          <w:color w:val="000000"/>
          <w:sz w:val="24"/>
          <w:szCs w:val="24"/>
          <w:lang w:eastAsia="pl-PL"/>
        </w:rPr>
        <w:t xml:space="preserve"> max.</w:t>
      </w:r>
      <w:r>
        <w:rPr>
          <w:rFonts w:ascii="Arial" w:eastAsia="Times New Roman" w:hAnsi="Arial" w:cs="Arial"/>
          <w:color w:val="000000"/>
          <w:sz w:val="24"/>
          <w:szCs w:val="24"/>
          <w:lang w:eastAsia="pl-PL"/>
        </w:rPr>
        <w:t xml:space="preserve"> 2,0</w:t>
      </w:r>
      <w:r w:rsidR="00DC4225">
        <w:rPr>
          <w:rFonts w:ascii="Arial" w:eastAsia="Times New Roman" w:hAnsi="Arial" w:cs="Arial"/>
          <w:color w:val="000000"/>
          <w:sz w:val="24"/>
          <w:szCs w:val="24"/>
          <w:lang w:eastAsia="pl-PL"/>
        </w:rPr>
        <w:t xml:space="preserve"> </w:t>
      </w:r>
      <w:r>
        <w:rPr>
          <w:rFonts w:ascii="Arial" w:eastAsia="Times New Roman" w:hAnsi="Arial" w:cs="Arial"/>
          <w:color w:val="000000"/>
          <w:sz w:val="24"/>
          <w:szCs w:val="24"/>
          <w:lang w:eastAsia="pl-PL"/>
        </w:rPr>
        <w:t>x</w:t>
      </w:r>
      <w:r w:rsidR="00DC4225">
        <w:rPr>
          <w:rFonts w:ascii="Arial" w:eastAsia="Times New Roman" w:hAnsi="Arial" w:cs="Arial"/>
          <w:color w:val="000000"/>
          <w:sz w:val="24"/>
          <w:szCs w:val="24"/>
          <w:lang w:eastAsia="pl-PL"/>
        </w:rPr>
        <w:t xml:space="preserve"> </w:t>
      </w:r>
      <w:r>
        <w:rPr>
          <w:rFonts w:ascii="Arial" w:eastAsia="Times New Roman" w:hAnsi="Arial" w:cs="Arial"/>
          <w:color w:val="000000"/>
          <w:sz w:val="24"/>
          <w:szCs w:val="24"/>
          <w:lang w:eastAsia="pl-PL"/>
        </w:rPr>
        <w:t xml:space="preserve">2,0 cm i </w:t>
      </w:r>
      <w:r w:rsidR="00A2438C">
        <w:rPr>
          <w:rFonts w:ascii="Arial" w:eastAsia="Times New Roman" w:hAnsi="Arial" w:cs="Arial"/>
          <w:color w:val="000000"/>
          <w:sz w:val="24"/>
          <w:szCs w:val="24"/>
          <w:lang w:eastAsia="pl-PL"/>
        </w:rPr>
        <w:t xml:space="preserve"> średnicy</w:t>
      </w:r>
      <w:r>
        <w:rPr>
          <w:rFonts w:ascii="Arial" w:eastAsia="Times New Roman" w:hAnsi="Arial" w:cs="Arial"/>
          <w:color w:val="000000"/>
          <w:sz w:val="24"/>
          <w:szCs w:val="24"/>
          <w:lang w:eastAsia="pl-PL"/>
        </w:rPr>
        <w:t xml:space="preserve"> sznu</w:t>
      </w:r>
      <w:r w:rsidR="0070239F">
        <w:rPr>
          <w:rFonts w:ascii="Arial" w:eastAsia="Times New Roman" w:hAnsi="Arial" w:cs="Arial"/>
          <w:color w:val="000000"/>
          <w:sz w:val="24"/>
          <w:szCs w:val="24"/>
          <w:lang w:eastAsia="pl-PL"/>
        </w:rPr>
        <w:t xml:space="preserve">rka poliestrowego min. 2 mm </w:t>
      </w:r>
      <w:bookmarkEnd w:id="6"/>
      <w:r w:rsidRPr="007812B1">
        <w:rPr>
          <w:rFonts w:ascii="Arial" w:eastAsia="Times New Roman" w:hAnsi="Arial" w:cs="Arial"/>
          <w:color w:val="000000"/>
          <w:sz w:val="24"/>
          <w:szCs w:val="24"/>
          <w:lang w:eastAsia="pl-PL"/>
        </w:rPr>
        <w:t xml:space="preserve"> spodu płyty</w:t>
      </w:r>
      <w:r w:rsidR="0070239F">
        <w:rPr>
          <w:rFonts w:ascii="Arial" w:eastAsia="Times New Roman" w:hAnsi="Arial" w:cs="Arial"/>
          <w:color w:val="000000"/>
          <w:sz w:val="24"/>
          <w:szCs w:val="24"/>
          <w:lang w:eastAsia="pl-PL"/>
        </w:rPr>
        <w:t>.</w:t>
      </w:r>
      <w:r w:rsidRPr="007812B1">
        <w:rPr>
          <w:rFonts w:ascii="Arial" w:eastAsia="Times New Roman" w:hAnsi="Arial" w:cs="Arial"/>
          <w:color w:val="000000"/>
          <w:sz w:val="24"/>
          <w:szCs w:val="24"/>
          <w:lang w:eastAsia="pl-PL"/>
        </w:rPr>
        <w:t xml:space="preserve"> </w:t>
      </w:r>
    </w:p>
    <w:p w:rsidR="002F6BCE" w:rsidRPr="007812B1" w:rsidRDefault="0070239F" w:rsidP="002F6BCE">
      <w:pPr>
        <w:numPr>
          <w:ilvl w:val="0"/>
          <w:numId w:val="12"/>
        </w:numPr>
        <w:shd w:val="clear" w:color="auto" w:fill="FFFFFF"/>
        <w:spacing w:before="100" w:beforeAutospacing="1" w:after="100" w:afterAutospacing="1" w:line="240" w:lineRule="auto"/>
        <w:jc w:val="both"/>
        <w:rPr>
          <w:rFonts w:ascii="Arial" w:eastAsia="Times New Roman" w:hAnsi="Arial" w:cs="Arial"/>
          <w:color w:val="000000"/>
          <w:sz w:val="24"/>
          <w:szCs w:val="24"/>
          <w:lang w:eastAsia="pl-PL"/>
        </w:rPr>
      </w:pPr>
      <w:r w:rsidRPr="0070239F">
        <w:rPr>
          <w:rFonts w:ascii="Arial" w:eastAsia="Times New Roman" w:hAnsi="Arial" w:cs="Arial"/>
          <w:color w:val="000000"/>
          <w:sz w:val="24"/>
          <w:szCs w:val="24"/>
          <w:lang w:eastAsia="pl-PL"/>
        </w:rPr>
        <w:t>Zabezpieczenie siatką o oczku max. 2,0</w:t>
      </w:r>
      <w:r w:rsidR="00DC4225">
        <w:rPr>
          <w:rFonts w:ascii="Arial" w:eastAsia="Times New Roman" w:hAnsi="Arial" w:cs="Arial"/>
          <w:color w:val="000000"/>
          <w:sz w:val="24"/>
          <w:szCs w:val="24"/>
          <w:lang w:eastAsia="pl-PL"/>
        </w:rPr>
        <w:t xml:space="preserve"> </w:t>
      </w:r>
      <w:r w:rsidRPr="0070239F">
        <w:rPr>
          <w:rFonts w:ascii="Arial" w:eastAsia="Times New Roman" w:hAnsi="Arial" w:cs="Arial"/>
          <w:color w:val="000000"/>
          <w:sz w:val="24"/>
          <w:szCs w:val="24"/>
          <w:lang w:eastAsia="pl-PL"/>
        </w:rPr>
        <w:t>x</w:t>
      </w:r>
      <w:r w:rsidR="00DC4225">
        <w:rPr>
          <w:rFonts w:ascii="Arial" w:eastAsia="Times New Roman" w:hAnsi="Arial" w:cs="Arial"/>
          <w:color w:val="000000"/>
          <w:sz w:val="24"/>
          <w:szCs w:val="24"/>
          <w:lang w:eastAsia="pl-PL"/>
        </w:rPr>
        <w:t xml:space="preserve"> </w:t>
      </w:r>
      <w:r w:rsidRPr="0070239F">
        <w:rPr>
          <w:rFonts w:ascii="Arial" w:eastAsia="Times New Roman" w:hAnsi="Arial" w:cs="Arial"/>
          <w:color w:val="000000"/>
          <w:sz w:val="24"/>
          <w:szCs w:val="24"/>
          <w:lang w:eastAsia="pl-PL"/>
        </w:rPr>
        <w:t xml:space="preserve">2,0 cm i grubości sznurka poliestrowego min. 2 mm </w:t>
      </w:r>
      <w:r w:rsidR="007812B1">
        <w:rPr>
          <w:rFonts w:ascii="Arial" w:eastAsia="Times New Roman" w:hAnsi="Arial" w:cs="Arial"/>
          <w:color w:val="000000"/>
          <w:sz w:val="24"/>
          <w:szCs w:val="24"/>
          <w:lang w:eastAsia="pl-PL"/>
        </w:rPr>
        <w:t xml:space="preserve"> krawędzi płyty</w:t>
      </w:r>
      <w:r w:rsidR="00DC4225">
        <w:rPr>
          <w:rFonts w:ascii="Arial" w:eastAsia="Times New Roman" w:hAnsi="Arial" w:cs="Arial"/>
          <w:color w:val="000000"/>
          <w:sz w:val="24"/>
          <w:szCs w:val="24"/>
          <w:lang w:eastAsia="pl-PL"/>
        </w:rPr>
        <w:t xml:space="preserve"> </w:t>
      </w:r>
      <w:r>
        <w:rPr>
          <w:rFonts w:ascii="Arial" w:eastAsia="Times New Roman" w:hAnsi="Arial" w:cs="Arial"/>
          <w:color w:val="000000"/>
          <w:sz w:val="24"/>
          <w:szCs w:val="24"/>
          <w:lang w:eastAsia="pl-PL"/>
        </w:rPr>
        <w:t>(</w:t>
      </w:r>
      <w:r w:rsidR="007812B1">
        <w:rPr>
          <w:rFonts w:ascii="Arial" w:eastAsia="Times New Roman" w:hAnsi="Arial" w:cs="Arial"/>
          <w:color w:val="000000"/>
          <w:sz w:val="24"/>
          <w:szCs w:val="24"/>
          <w:lang w:eastAsia="pl-PL"/>
        </w:rPr>
        <w:t>od spodu płyty do wysokości  pierwszego poziomego płaskownika barier ok</w:t>
      </w:r>
      <w:r>
        <w:rPr>
          <w:rFonts w:ascii="Arial" w:eastAsia="Times New Roman" w:hAnsi="Arial" w:cs="Arial"/>
          <w:color w:val="000000"/>
          <w:sz w:val="24"/>
          <w:szCs w:val="24"/>
          <w:lang w:eastAsia="pl-PL"/>
        </w:rPr>
        <w:t>,</w:t>
      </w:r>
      <w:r w:rsidR="007812B1">
        <w:rPr>
          <w:rFonts w:ascii="Arial" w:eastAsia="Times New Roman" w:hAnsi="Arial" w:cs="Arial"/>
          <w:color w:val="000000"/>
          <w:sz w:val="24"/>
          <w:szCs w:val="24"/>
          <w:lang w:eastAsia="pl-PL"/>
        </w:rPr>
        <w:t xml:space="preserve"> 40 cm)</w:t>
      </w:r>
      <w:r>
        <w:rPr>
          <w:rFonts w:ascii="Arial" w:eastAsia="Times New Roman" w:hAnsi="Arial" w:cs="Arial"/>
          <w:color w:val="000000"/>
          <w:sz w:val="24"/>
          <w:szCs w:val="24"/>
          <w:lang w:eastAsia="pl-PL"/>
        </w:rPr>
        <w:t>.</w:t>
      </w:r>
    </w:p>
    <w:p w:rsidR="00A2438C" w:rsidRDefault="0070239F" w:rsidP="002F6BCE">
      <w:pPr>
        <w:numPr>
          <w:ilvl w:val="0"/>
          <w:numId w:val="12"/>
        </w:numPr>
        <w:shd w:val="clear" w:color="auto" w:fill="FFFFFF"/>
        <w:spacing w:before="100" w:beforeAutospacing="1" w:after="100" w:afterAutospacing="1" w:line="240" w:lineRule="auto"/>
        <w:jc w:val="both"/>
        <w:rPr>
          <w:rFonts w:ascii="Arial" w:eastAsia="Times New Roman" w:hAnsi="Arial" w:cs="Arial"/>
          <w:color w:val="000000"/>
          <w:sz w:val="24"/>
          <w:szCs w:val="24"/>
          <w:lang w:eastAsia="pl-PL"/>
        </w:rPr>
      </w:pPr>
      <w:r>
        <w:rPr>
          <w:rFonts w:ascii="Arial" w:eastAsia="Times New Roman" w:hAnsi="Arial" w:cs="Arial"/>
          <w:color w:val="000000"/>
          <w:sz w:val="24"/>
          <w:szCs w:val="24"/>
          <w:lang w:eastAsia="pl-PL"/>
        </w:rPr>
        <w:t>We wszystkie oczka siatki zabezpieczającej, na wszystkich krawędziach siatki należy zapleść linkę wzmacniająco</w:t>
      </w:r>
      <w:r w:rsidR="00DC4225">
        <w:rPr>
          <w:rFonts w:ascii="Arial" w:eastAsia="Times New Roman" w:hAnsi="Arial" w:cs="Arial"/>
          <w:color w:val="000000"/>
          <w:sz w:val="24"/>
          <w:szCs w:val="24"/>
          <w:lang w:eastAsia="pl-PL"/>
        </w:rPr>
        <w:t xml:space="preserve"> </w:t>
      </w:r>
      <w:r w:rsidR="008E458C">
        <w:rPr>
          <w:rFonts w:ascii="Arial" w:eastAsia="Times New Roman" w:hAnsi="Arial" w:cs="Arial"/>
          <w:color w:val="000000"/>
          <w:sz w:val="24"/>
          <w:szCs w:val="24"/>
          <w:lang w:eastAsia="pl-PL"/>
        </w:rPr>
        <w:t>-</w:t>
      </w:r>
      <w:r w:rsidR="00DC4225">
        <w:rPr>
          <w:rFonts w:ascii="Arial" w:eastAsia="Times New Roman" w:hAnsi="Arial" w:cs="Arial"/>
          <w:color w:val="000000"/>
          <w:sz w:val="24"/>
          <w:szCs w:val="24"/>
          <w:lang w:eastAsia="pl-PL"/>
        </w:rPr>
        <w:t xml:space="preserve"> </w:t>
      </w:r>
      <w:r>
        <w:rPr>
          <w:rFonts w:ascii="Arial" w:eastAsia="Times New Roman" w:hAnsi="Arial" w:cs="Arial"/>
          <w:color w:val="000000"/>
          <w:sz w:val="24"/>
          <w:szCs w:val="24"/>
          <w:lang w:eastAsia="pl-PL"/>
        </w:rPr>
        <w:t xml:space="preserve">mocującą o min. </w:t>
      </w:r>
      <w:r w:rsidR="00A2438C">
        <w:rPr>
          <w:rFonts w:ascii="Arial" w:eastAsia="Times New Roman" w:hAnsi="Arial" w:cs="Arial"/>
          <w:color w:val="000000"/>
          <w:sz w:val="24"/>
          <w:szCs w:val="24"/>
          <w:lang w:eastAsia="pl-PL"/>
        </w:rPr>
        <w:t xml:space="preserve">średnicy </w:t>
      </w:r>
      <w:r>
        <w:rPr>
          <w:rFonts w:ascii="Arial" w:eastAsia="Times New Roman" w:hAnsi="Arial" w:cs="Arial"/>
          <w:color w:val="000000"/>
          <w:sz w:val="24"/>
          <w:szCs w:val="24"/>
          <w:lang w:eastAsia="pl-PL"/>
        </w:rPr>
        <w:t>10 mm</w:t>
      </w:r>
      <w:r w:rsidR="00A2438C">
        <w:rPr>
          <w:rFonts w:ascii="Arial" w:eastAsia="Times New Roman" w:hAnsi="Arial" w:cs="Arial"/>
          <w:color w:val="000000"/>
          <w:sz w:val="24"/>
          <w:szCs w:val="24"/>
          <w:lang w:eastAsia="pl-PL"/>
        </w:rPr>
        <w:t>.</w:t>
      </w:r>
    </w:p>
    <w:p w:rsidR="00F76311" w:rsidRDefault="00A2438C" w:rsidP="00F76311">
      <w:pPr>
        <w:numPr>
          <w:ilvl w:val="0"/>
          <w:numId w:val="12"/>
        </w:numPr>
        <w:shd w:val="clear" w:color="auto" w:fill="FFFFFF"/>
        <w:spacing w:before="100" w:beforeAutospacing="1" w:after="100" w:afterAutospacing="1" w:line="240" w:lineRule="auto"/>
        <w:jc w:val="both"/>
        <w:rPr>
          <w:rFonts w:ascii="Arial" w:eastAsia="Times New Roman" w:hAnsi="Arial" w:cs="Arial"/>
          <w:color w:val="000000"/>
          <w:sz w:val="24"/>
          <w:szCs w:val="24"/>
          <w:lang w:eastAsia="pl-PL"/>
        </w:rPr>
      </w:pPr>
      <w:r>
        <w:rPr>
          <w:rFonts w:ascii="Arial" w:eastAsia="Times New Roman" w:hAnsi="Arial" w:cs="Arial"/>
          <w:color w:val="000000"/>
          <w:sz w:val="24"/>
          <w:szCs w:val="24"/>
          <w:lang w:eastAsia="pl-PL"/>
        </w:rPr>
        <w:t>Linka wzmacniająca i krawęd</w:t>
      </w:r>
      <w:r w:rsidR="005262F5">
        <w:rPr>
          <w:rFonts w:ascii="Arial" w:eastAsia="Times New Roman" w:hAnsi="Arial" w:cs="Arial"/>
          <w:color w:val="000000"/>
          <w:sz w:val="24"/>
          <w:szCs w:val="24"/>
          <w:lang w:eastAsia="pl-PL"/>
        </w:rPr>
        <w:t>zie</w:t>
      </w:r>
      <w:r>
        <w:rPr>
          <w:rFonts w:ascii="Arial" w:eastAsia="Times New Roman" w:hAnsi="Arial" w:cs="Arial"/>
          <w:color w:val="000000"/>
          <w:sz w:val="24"/>
          <w:szCs w:val="24"/>
          <w:lang w:eastAsia="pl-PL"/>
        </w:rPr>
        <w:t xml:space="preserve"> siatki przyległa do ścian budynku, mu</w:t>
      </w:r>
      <w:r w:rsidR="005262F5">
        <w:rPr>
          <w:rFonts w:ascii="Arial" w:eastAsia="Times New Roman" w:hAnsi="Arial" w:cs="Arial"/>
          <w:color w:val="000000"/>
          <w:sz w:val="24"/>
          <w:szCs w:val="24"/>
          <w:lang w:eastAsia="pl-PL"/>
        </w:rPr>
        <w:t>szą</w:t>
      </w:r>
      <w:r>
        <w:rPr>
          <w:rFonts w:ascii="Arial" w:eastAsia="Times New Roman" w:hAnsi="Arial" w:cs="Arial"/>
          <w:color w:val="000000"/>
          <w:sz w:val="24"/>
          <w:szCs w:val="24"/>
          <w:lang w:eastAsia="pl-PL"/>
        </w:rPr>
        <w:t xml:space="preserve"> być zamocowan</w:t>
      </w:r>
      <w:r w:rsidR="005262F5">
        <w:rPr>
          <w:rFonts w:ascii="Arial" w:eastAsia="Times New Roman" w:hAnsi="Arial" w:cs="Arial"/>
          <w:color w:val="000000"/>
          <w:sz w:val="24"/>
          <w:szCs w:val="24"/>
          <w:lang w:eastAsia="pl-PL"/>
        </w:rPr>
        <w:t>e</w:t>
      </w:r>
      <w:r>
        <w:rPr>
          <w:rFonts w:ascii="Arial" w:eastAsia="Times New Roman" w:hAnsi="Arial" w:cs="Arial"/>
          <w:color w:val="000000"/>
          <w:sz w:val="24"/>
          <w:szCs w:val="24"/>
          <w:lang w:eastAsia="pl-PL"/>
        </w:rPr>
        <w:t xml:space="preserve"> do ścian budynku pod płytą balkonu. Krawędź zabezpieczenia należy zamocować przy pomocy kotew stalowych średnicy min. 10 mm. </w:t>
      </w:r>
      <w:r w:rsidR="00DC4225">
        <w:rPr>
          <w:rFonts w:ascii="Arial" w:eastAsia="Times New Roman" w:hAnsi="Arial" w:cs="Arial"/>
          <w:color w:val="000000"/>
          <w:sz w:val="24"/>
          <w:szCs w:val="24"/>
          <w:lang w:eastAsia="pl-PL"/>
        </w:rPr>
        <w:br/>
      </w:r>
      <w:r w:rsidR="00F76311">
        <w:rPr>
          <w:rFonts w:ascii="Arial" w:eastAsia="Times New Roman" w:hAnsi="Arial" w:cs="Arial"/>
          <w:color w:val="000000"/>
          <w:sz w:val="24"/>
          <w:szCs w:val="24"/>
          <w:lang w:eastAsia="pl-PL"/>
        </w:rPr>
        <w:t>Kotwy muszą być z</w:t>
      </w:r>
      <w:r>
        <w:rPr>
          <w:rFonts w:ascii="Arial" w:eastAsia="Times New Roman" w:hAnsi="Arial" w:cs="Arial"/>
          <w:color w:val="000000"/>
          <w:sz w:val="24"/>
          <w:szCs w:val="24"/>
          <w:lang w:eastAsia="pl-PL"/>
        </w:rPr>
        <w:t>akończon</w:t>
      </w:r>
      <w:r w:rsidR="00F76311">
        <w:rPr>
          <w:rFonts w:ascii="Arial" w:eastAsia="Times New Roman" w:hAnsi="Arial" w:cs="Arial"/>
          <w:color w:val="000000"/>
          <w:sz w:val="24"/>
          <w:szCs w:val="24"/>
          <w:lang w:eastAsia="pl-PL"/>
        </w:rPr>
        <w:t>e</w:t>
      </w:r>
      <w:r>
        <w:rPr>
          <w:rFonts w:ascii="Arial" w:eastAsia="Times New Roman" w:hAnsi="Arial" w:cs="Arial"/>
          <w:color w:val="000000"/>
          <w:sz w:val="24"/>
          <w:szCs w:val="24"/>
          <w:lang w:eastAsia="pl-PL"/>
        </w:rPr>
        <w:t xml:space="preserve"> Hakiem</w:t>
      </w:r>
      <w:r w:rsidR="0070239F">
        <w:rPr>
          <w:rFonts w:ascii="Arial" w:eastAsia="Times New Roman" w:hAnsi="Arial" w:cs="Arial"/>
          <w:color w:val="000000"/>
          <w:sz w:val="24"/>
          <w:szCs w:val="24"/>
          <w:lang w:eastAsia="pl-PL"/>
        </w:rPr>
        <w:t xml:space="preserve"> </w:t>
      </w:r>
      <w:r w:rsidR="00F76311">
        <w:rPr>
          <w:rFonts w:ascii="Arial" w:eastAsia="Times New Roman" w:hAnsi="Arial" w:cs="Arial"/>
          <w:color w:val="000000"/>
          <w:sz w:val="24"/>
          <w:szCs w:val="24"/>
          <w:lang w:eastAsia="pl-PL"/>
        </w:rPr>
        <w:t>np. huśtawkowym. Rozstaw kotew</w:t>
      </w:r>
      <w:r w:rsidR="00DC4225">
        <w:rPr>
          <w:rFonts w:ascii="Arial" w:eastAsia="Times New Roman" w:hAnsi="Arial" w:cs="Arial"/>
          <w:color w:val="000000"/>
          <w:sz w:val="24"/>
          <w:szCs w:val="24"/>
          <w:lang w:eastAsia="pl-PL"/>
        </w:rPr>
        <w:t xml:space="preserve">: </w:t>
      </w:r>
      <w:r w:rsidR="00DC4225">
        <w:rPr>
          <w:rFonts w:ascii="Arial" w:eastAsia="Times New Roman" w:hAnsi="Arial" w:cs="Arial"/>
          <w:color w:val="000000"/>
          <w:sz w:val="24"/>
          <w:szCs w:val="24"/>
          <w:lang w:eastAsia="pl-PL"/>
        </w:rPr>
        <w:br/>
      </w:r>
      <w:r w:rsidR="00F76311">
        <w:rPr>
          <w:rFonts w:ascii="Arial" w:eastAsia="Times New Roman" w:hAnsi="Arial" w:cs="Arial"/>
          <w:color w:val="000000"/>
          <w:sz w:val="24"/>
          <w:szCs w:val="24"/>
          <w:lang w:eastAsia="pl-PL"/>
        </w:rPr>
        <w:t xml:space="preserve">na krawędziach płyty i max. co 0,5 m na długości ścian przyległych do płyty. Materiał ścian, w których będą montowane kotwy to </w:t>
      </w:r>
      <w:r w:rsidR="005262F5">
        <w:rPr>
          <w:rFonts w:ascii="Arial" w:eastAsia="Times New Roman" w:hAnsi="Arial" w:cs="Arial"/>
          <w:color w:val="000000"/>
          <w:sz w:val="24"/>
          <w:szCs w:val="24"/>
          <w:lang w:eastAsia="pl-PL"/>
        </w:rPr>
        <w:t>cegła i beton. Pozostałe krawędzie siatki zabezpieczającej należy zamocować po przez zaplecenie linki na barierze stalowej balkonu. Końce linki mocującej przyległej do ściany budynku muszą być zamontowane do płaskownika bariery stalowej balkonu. Płaskownik znajduje się na wysokości ok 1 m  od poziomu góry płyty balkonowej.</w:t>
      </w:r>
    </w:p>
    <w:p w:rsidR="005262F5" w:rsidRDefault="005262F5" w:rsidP="00F76311">
      <w:pPr>
        <w:numPr>
          <w:ilvl w:val="0"/>
          <w:numId w:val="12"/>
        </w:numPr>
        <w:shd w:val="clear" w:color="auto" w:fill="FFFFFF"/>
        <w:spacing w:before="100" w:beforeAutospacing="1" w:after="100" w:afterAutospacing="1" w:line="240" w:lineRule="auto"/>
        <w:jc w:val="both"/>
        <w:rPr>
          <w:rFonts w:ascii="Arial" w:eastAsia="Times New Roman" w:hAnsi="Arial" w:cs="Arial"/>
          <w:color w:val="000000"/>
          <w:sz w:val="24"/>
          <w:szCs w:val="24"/>
          <w:lang w:eastAsia="pl-PL"/>
        </w:rPr>
      </w:pPr>
      <w:r>
        <w:rPr>
          <w:rFonts w:ascii="Arial" w:eastAsia="Times New Roman" w:hAnsi="Arial" w:cs="Arial"/>
          <w:color w:val="000000"/>
          <w:sz w:val="24"/>
          <w:szCs w:val="24"/>
          <w:lang w:eastAsia="pl-PL"/>
        </w:rPr>
        <w:t>Siatki i liny</w:t>
      </w:r>
      <w:r w:rsidR="00314BED">
        <w:rPr>
          <w:rFonts w:ascii="Arial" w:eastAsia="Times New Roman" w:hAnsi="Arial" w:cs="Arial"/>
          <w:color w:val="000000"/>
          <w:sz w:val="24"/>
          <w:szCs w:val="24"/>
          <w:lang w:eastAsia="pl-PL"/>
        </w:rPr>
        <w:t xml:space="preserve"> użyte do zabezpieczenia muszą posiadać dokumenty</w:t>
      </w:r>
      <w:r>
        <w:rPr>
          <w:rFonts w:ascii="Arial" w:eastAsia="Times New Roman" w:hAnsi="Arial" w:cs="Arial"/>
          <w:color w:val="000000"/>
          <w:sz w:val="24"/>
          <w:szCs w:val="24"/>
          <w:lang w:eastAsia="pl-PL"/>
        </w:rPr>
        <w:t xml:space="preserve"> </w:t>
      </w:r>
      <w:r w:rsidR="00314BED">
        <w:rPr>
          <w:rFonts w:ascii="Arial" w:eastAsia="Times New Roman" w:hAnsi="Arial" w:cs="Arial"/>
          <w:color w:val="000000"/>
          <w:sz w:val="24"/>
          <w:szCs w:val="24"/>
          <w:lang w:eastAsia="pl-PL"/>
        </w:rPr>
        <w:t>potwierdzające</w:t>
      </w:r>
      <w:r>
        <w:rPr>
          <w:rFonts w:ascii="Arial" w:eastAsia="Times New Roman" w:hAnsi="Arial" w:cs="Arial"/>
          <w:color w:val="000000"/>
          <w:sz w:val="24"/>
          <w:szCs w:val="24"/>
          <w:lang w:eastAsia="pl-PL"/>
        </w:rPr>
        <w:t xml:space="preserve"> odporn</w:t>
      </w:r>
      <w:r w:rsidR="00314BED">
        <w:rPr>
          <w:rFonts w:ascii="Arial" w:eastAsia="Times New Roman" w:hAnsi="Arial" w:cs="Arial"/>
          <w:color w:val="000000"/>
          <w:sz w:val="24"/>
          <w:szCs w:val="24"/>
          <w:lang w:eastAsia="pl-PL"/>
        </w:rPr>
        <w:t>ość</w:t>
      </w:r>
      <w:r>
        <w:rPr>
          <w:rFonts w:ascii="Arial" w:eastAsia="Times New Roman" w:hAnsi="Arial" w:cs="Arial"/>
          <w:color w:val="000000"/>
          <w:sz w:val="24"/>
          <w:szCs w:val="24"/>
          <w:lang w:eastAsia="pl-PL"/>
        </w:rPr>
        <w:t xml:space="preserve"> na wilgoć i UV</w:t>
      </w:r>
      <w:r w:rsidR="00314BED">
        <w:rPr>
          <w:rFonts w:ascii="Arial" w:eastAsia="Times New Roman" w:hAnsi="Arial" w:cs="Arial"/>
          <w:color w:val="000000"/>
          <w:sz w:val="24"/>
          <w:szCs w:val="24"/>
          <w:lang w:eastAsia="pl-PL"/>
        </w:rPr>
        <w:t xml:space="preserve"> (certyfikaty)</w:t>
      </w:r>
      <w:r w:rsidR="00830D51">
        <w:rPr>
          <w:rFonts w:ascii="Arial" w:eastAsia="Times New Roman" w:hAnsi="Arial" w:cs="Arial"/>
          <w:color w:val="000000"/>
          <w:sz w:val="24"/>
          <w:szCs w:val="24"/>
          <w:lang w:eastAsia="pl-PL"/>
        </w:rPr>
        <w:t>.</w:t>
      </w:r>
    </w:p>
    <w:p w:rsidR="002F6BCE" w:rsidRPr="00DC4225" w:rsidRDefault="00314BED" w:rsidP="00DC4225">
      <w:pPr>
        <w:numPr>
          <w:ilvl w:val="0"/>
          <w:numId w:val="12"/>
        </w:numPr>
        <w:shd w:val="clear" w:color="auto" w:fill="FFFFFF"/>
        <w:spacing w:before="100" w:beforeAutospacing="1" w:after="100" w:afterAutospacing="1" w:line="240" w:lineRule="auto"/>
        <w:jc w:val="both"/>
        <w:rPr>
          <w:rFonts w:ascii="Arial" w:eastAsia="Times New Roman" w:hAnsi="Arial" w:cs="Arial"/>
          <w:color w:val="000000"/>
          <w:sz w:val="24"/>
          <w:szCs w:val="24"/>
          <w:lang w:eastAsia="pl-PL"/>
        </w:rPr>
      </w:pPr>
      <w:r>
        <w:rPr>
          <w:rFonts w:ascii="Arial" w:eastAsia="Times New Roman" w:hAnsi="Arial" w:cs="Arial"/>
          <w:color w:val="000000"/>
          <w:sz w:val="24"/>
          <w:szCs w:val="24"/>
          <w:lang w:eastAsia="pl-PL"/>
        </w:rPr>
        <w:t>Do montażu zabezpieczeń można wykorzystać inne elementy montażowe typu śruby napinające, szekle, kotwy, linki i zaciski, ale wszystkie muszą być atestowane i posiadać odpowiednie certyfikaty. Wszystkie stalowe elementy wykorzystywane do montażu muszą  być ocynkowane.</w:t>
      </w:r>
    </w:p>
    <w:p w:rsidR="002F6BCE" w:rsidRPr="00DC4225" w:rsidRDefault="002F6BCE" w:rsidP="00DC4225">
      <w:pPr>
        <w:numPr>
          <w:ilvl w:val="0"/>
          <w:numId w:val="2"/>
        </w:numPr>
        <w:spacing w:after="0" w:line="240" w:lineRule="auto"/>
        <w:ind w:left="426" w:hanging="426"/>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 xml:space="preserve">Termin wykonania, odbiór zamówienia </w:t>
      </w:r>
    </w:p>
    <w:p w:rsidR="002F6BCE" w:rsidRPr="000040A0" w:rsidRDefault="00314BED" w:rsidP="00DC4225">
      <w:pPr>
        <w:numPr>
          <w:ilvl w:val="0"/>
          <w:numId w:val="7"/>
        </w:numPr>
        <w:spacing w:after="0" w:line="240" w:lineRule="auto"/>
        <w:ind w:left="567" w:right="96" w:hanging="141"/>
        <w:contextualSpacing/>
        <w:jc w:val="both"/>
        <w:rPr>
          <w:rFonts w:ascii="Arial" w:eastAsia="Times New Roman" w:hAnsi="Arial" w:cs="Arial"/>
          <w:b/>
          <w:sz w:val="24"/>
          <w:szCs w:val="24"/>
          <w:lang w:eastAsia="pl-PL"/>
        </w:rPr>
      </w:pPr>
      <w:bookmarkStart w:id="7" w:name="_Hlk210727329"/>
      <w:bookmarkStart w:id="8" w:name="_Hlk210726961"/>
      <w:r>
        <w:rPr>
          <w:rFonts w:ascii="Arial" w:eastAsia="Times New Roman" w:hAnsi="Arial" w:cs="Arial"/>
          <w:sz w:val="24"/>
          <w:szCs w:val="24"/>
          <w:lang w:eastAsia="pl-PL"/>
        </w:rPr>
        <w:t>Zabezpieczenia</w:t>
      </w:r>
      <w:r w:rsidR="002F6BCE" w:rsidRPr="002F6BCE">
        <w:rPr>
          <w:rFonts w:ascii="Arial" w:eastAsia="Times New Roman" w:hAnsi="Arial" w:cs="Arial"/>
          <w:sz w:val="24"/>
          <w:szCs w:val="24"/>
          <w:lang w:eastAsia="pl-PL"/>
        </w:rPr>
        <w:t xml:space="preserve">  należy wykonać w ciągu </w:t>
      </w:r>
      <w:r w:rsidRPr="000040A0">
        <w:rPr>
          <w:rFonts w:ascii="Arial" w:eastAsia="Times New Roman" w:hAnsi="Arial" w:cs="Arial"/>
          <w:b/>
          <w:sz w:val="24"/>
          <w:szCs w:val="24"/>
          <w:lang w:eastAsia="pl-PL"/>
        </w:rPr>
        <w:t>14</w:t>
      </w:r>
      <w:r w:rsidR="002F6BCE" w:rsidRPr="000040A0">
        <w:rPr>
          <w:rFonts w:ascii="Arial" w:eastAsia="Times New Roman" w:hAnsi="Arial" w:cs="Arial"/>
          <w:b/>
          <w:sz w:val="24"/>
          <w:szCs w:val="24"/>
          <w:lang w:eastAsia="pl-PL"/>
        </w:rPr>
        <w:t xml:space="preserve"> dni od podpisania umowy.</w:t>
      </w:r>
    </w:p>
    <w:bookmarkEnd w:id="7"/>
    <w:p w:rsidR="002F6BCE" w:rsidRDefault="002F6BCE" w:rsidP="00DC4225">
      <w:pPr>
        <w:numPr>
          <w:ilvl w:val="0"/>
          <w:numId w:val="7"/>
        </w:numPr>
        <w:spacing w:after="0" w:line="240" w:lineRule="auto"/>
        <w:ind w:left="709" w:right="96" w:hanging="283"/>
        <w:contextualSpacing/>
        <w:jc w:val="both"/>
        <w:rPr>
          <w:rFonts w:ascii="Arial" w:eastAsia="Times New Roman" w:hAnsi="Arial" w:cs="Arial"/>
          <w:sz w:val="24"/>
          <w:szCs w:val="24"/>
          <w:lang w:eastAsia="pl-PL"/>
        </w:rPr>
      </w:pPr>
      <w:r w:rsidRPr="00DC4225">
        <w:rPr>
          <w:rFonts w:ascii="Arial" w:eastAsia="Times New Roman" w:hAnsi="Arial" w:cs="Arial"/>
          <w:sz w:val="24"/>
          <w:szCs w:val="24"/>
          <w:lang w:eastAsia="pl-PL"/>
        </w:rPr>
        <w:t xml:space="preserve">Podstawą do wystawienia przez Wykonawcę faktury rozliczeniowej za wykonanie </w:t>
      </w:r>
      <w:r w:rsidR="00DC4225">
        <w:rPr>
          <w:rFonts w:ascii="Arial" w:eastAsia="Times New Roman" w:hAnsi="Arial" w:cs="Arial"/>
          <w:sz w:val="24"/>
          <w:szCs w:val="24"/>
          <w:lang w:eastAsia="pl-PL"/>
        </w:rPr>
        <w:t xml:space="preserve">  </w:t>
      </w:r>
      <w:r w:rsidR="00314BED" w:rsidRPr="00DC4225">
        <w:rPr>
          <w:rFonts w:ascii="Arial" w:eastAsia="Times New Roman" w:hAnsi="Arial" w:cs="Arial"/>
          <w:sz w:val="24"/>
          <w:szCs w:val="24"/>
          <w:lang w:eastAsia="pl-PL"/>
        </w:rPr>
        <w:t>zabezpieczeń</w:t>
      </w:r>
      <w:r w:rsidRPr="00DC4225">
        <w:rPr>
          <w:rFonts w:ascii="Arial" w:eastAsia="Times New Roman" w:hAnsi="Arial" w:cs="Arial"/>
          <w:sz w:val="24"/>
          <w:szCs w:val="24"/>
          <w:lang w:eastAsia="pl-PL"/>
        </w:rPr>
        <w:t xml:space="preserve"> będzie podpisany przez Zamawiającego protokół odbioru</w:t>
      </w:r>
      <w:r w:rsidR="00314BED" w:rsidRPr="00DC4225">
        <w:rPr>
          <w:rFonts w:ascii="Arial" w:eastAsia="Times New Roman" w:hAnsi="Arial" w:cs="Arial"/>
          <w:sz w:val="24"/>
          <w:szCs w:val="24"/>
          <w:lang w:eastAsia="pl-PL"/>
        </w:rPr>
        <w:t>,</w:t>
      </w:r>
      <w:r w:rsidR="00DC4225">
        <w:rPr>
          <w:rFonts w:ascii="Arial" w:eastAsia="Times New Roman" w:hAnsi="Arial" w:cs="Arial"/>
          <w:sz w:val="24"/>
          <w:szCs w:val="24"/>
          <w:lang w:eastAsia="pl-PL"/>
        </w:rPr>
        <w:t xml:space="preserve"> </w:t>
      </w:r>
      <w:r w:rsidRPr="00DC4225">
        <w:rPr>
          <w:rFonts w:ascii="Arial" w:eastAsia="Times New Roman" w:hAnsi="Arial" w:cs="Arial"/>
          <w:sz w:val="24"/>
          <w:szCs w:val="24"/>
          <w:lang w:eastAsia="pl-PL"/>
        </w:rPr>
        <w:t>bez uwag.</w:t>
      </w:r>
    </w:p>
    <w:p w:rsidR="002F6BCE" w:rsidRDefault="002F6BCE" w:rsidP="00DC4225">
      <w:pPr>
        <w:numPr>
          <w:ilvl w:val="0"/>
          <w:numId w:val="7"/>
        </w:numPr>
        <w:spacing w:after="0" w:line="240" w:lineRule="auto"/>
        <w:ind w:left="709" w:right="96" w:hanging="283"/>
        <w:contextualSpacing/>
        <w:jc w:val="both"/>
        <w:rPr>
          <w:rFonts w:ascii="Arial" w:eastAsia="Times New Roman" w:hAnsi="Arial" w:cs="Arial"/>
          <w:sz w:val="24"/>
          <w:szCs w:val="24"/>
          <w:lang w:eastAsia="pl-PL"/>
        </w:rPr>
      </w:pPr>
      <w:r w:rsidRPr="00DC4225">
        <w:rPr>
          <w:rFonts w:ascii="Arial" w:eastAsia="Times New Roman" w:hAnsi="Arial" w:cs="Arial"/>
          <w:sz w:val="24"/>
          <w:szCs w:val="24"/>
          <w:lang w:eastAsia="pl-PL"/>
        </w:rPr>
        <w:t xml:space="preserve">Odbiór zostanie zrealizowany w ciągu </w:t>
      </w:r>
      <w:r w:rsidR="00314BED" w:rsidRPr="000040A0">
        <w:rPr>
          <w:rFonts w:ascii="Arial" w:eastAsia="Times New Roman" w:hAnsi="Arial" w:cs="Arial"/>
          <w:b/>
          <w:sz w:val="24"/>
          <w:szCs w:val="24"/>
          <w:lang w:eastAsia="pl-PL"/>
        </w:rPr>
        <w:t>7</w:t>
      </w:r>
      <w:r w:rsidRPr="000040A0">
        <w:rPr>
          <w:rFonts w:ascii="Arial" w:eastAsia="Times New Roman" w:hAnsi="Arial" w:cs="Arial"/>
          <w:b/>
          <w:sz w:val="24"/>
          <w:szCs w:val="24"/>
          <w:lang w:eastAsia="pl-PL"/>
        </w:rPr>
        <w:t xml:space="preserve"> dni</w:t>
      </w:r>
      <w:r w:rsidR="006E06D7" w:rsidRPr="000040A0">
        <w:rPr>
          <w:rFonts w:ascii="Arial" w:eastAsia="Times New Roman" w:hAnsi="Arial" w:cs="Arial"/>
          <w:b/>
          <w:sz w:val="24"/>
          <w:szCs w:val="24"/>
          <w:lang w:eastAsia="pl-PL"/>
        </w:rPr>
        <w:t>,</w:t>
      </w:r>
      <w:r w:rsidRPr="00DC4225">
        <w:rPr>
          <w:rFonts w:ascii="Arial" w:eastAsia="Times New Roman" w:hAnsi="Arial" w:cs="Arial"/>
          <w:sz w:val="24"/>
          <w:szCs w:val="24"/>
          <w:lang w:eastAsia="pl-PL"/>
        </w:rPr>
        <w:t xml:space="preserve"> od momentu </w:t>
      </w:r>
      <w:r w:rsidR="00314BED" w:rsidRPr="00DC4225">
        <w:rPr>
          <w:rFonts w:ascii="Arial" w:eastAsia="Times New Roman" w:hAnsi="Arial" w:cs="Arial"/>
          <w:sz w:val="24"/>
          <w:szCs w:val="24"/>
          <w:lang w:eastAsia="pl-PL"/>
        </w:rPr>
        <w:t>zgłoszenia gotowości do odbioru</w:t>
      </w:r>
      <w:r w:rsidR="00DC4225">
        <w:rPr>
          <w:rFonts w:ascii="Arial" w:eastAsia="Times New Roman" w:hAnsi="Arial" w:cs="Arial"/>
          <w:sz w:val="24"/>
          <w:szCs w:val="24"/>
          <w:lang w:eastAsia="pl-PL"/>
        </w:rPr>
        <w:t>.</w:t>
      </w:r>
    </w:p>
    <w:p w:rsidR="002F6BCE" w:rsidRPr="00DC4225" w:rsidRDefault="002F6BCE" w:rsidP="00DC4225">
      <w:pPr>
        <w:numPr>
          <w:ilvl w:val="0"/>
          <w:numId w:val="7"/>
        </w:numPr>
        <w:spacing w:after="0" w:line="240" w:lineRule="auto"/>
        <w:ind w:left="709" w:right="96" w:hanging="283"/>
        <w:contextualSpacing/>
        <w:jc w:val="both"/>
        <w:rPr>
          <w:rFonts w:ascii="Arial" w:eastAsia="Times New Roman" w:hAnsi="Arial" w:cs="Arial"/>
          <w:sz w:val="24"/>
          <w:szCs w:val="24"/>
          <w:lang w:eastAsia="pl-PL"/>
        </w:rPr>
      </w:pPr>
      <w:r w:rsidRPr="00DC4225">
        <w:rPr>
          <w:rFonts w:ascii="Arial" w:eastAsia="Times New Roman" w:hAnsi="Arial" w:cs="Arial"/>
          <w:sz w:val="24"/>
          <w:szCs w:val="24"/>
          <w:lang w:eastAsia="pl-PL"/>
        </w:rPr>
        <w:t xml:space="preserve">W przypadku zgłoszenia zasadnych uwag do przedmiotu zamówienia przez Zamawiającego, Zamawiający wyznaczy Wykonawcy termin na </w:t>
      </w:r>
      <w:r w:rsidR="006E06D7" w:rsidRPr="00DC4225">
        <w:rPr>
          <w:rFonts w:ascii="Arial" w:eastAsia="Times New Roman" w:hAnsi="Arial" w:cs="Arial"/>
          <w:sz w:val="24"/>
          <w:szCs w:val="24"/>
          <w:lang w:eastAsia="pl-PL"/>
        </w:rPr>
        <w:t>usunięcie usterek</w:t>
      </w:r>
      <w:r w:rsidRPr="00DC4225">
        <w:rPr>
          <w:rFonts w:ascii="Arial" w:eastAsia="Times New Roman" w:hAnsi="Arial" w:cs="Arial"/>
          <w:sz w:val="24"/>
          <w:szCs w:val="24"/>
          <w:lang w:eastAsia="pl-PL"/>
        </w:rPr>
        <w:t>, nie krótszy niż 7</w:t>
      </w:r>
      <w:r w:rsidR="000040A0">
        <w:rPr>
          <w:rFonts w:ascii="Arial" w:eastAsia="Times New Roman" w:hAnsi="Arial" w:cs="Arial"/>
          <w:sz w:val="24"/>
          <w:szCs w:val="24"/>
          <w:lang w:eastAsia="pl-PL"/>
        </w:rPr>
        <w:t xml:space="preserve"> </w:t>
      </w:r>
      <w:r w:rsidRPr="00DC4225">
        <w:rPr>
          <w:rFonts w:ascii="Arial" w:eastAsia="Times New Roman" w:hAnsi="Arial" w:cs="Arial"/>
          <w:sz w:val="24"/>
          <w:szCs w:val="24"/>
          <w:lang w:eastAsia="pl-PL"/>
        </w:rPr>
        <w:t>dni.</w:t>
      </w:r>
    </w:p>
    <w:p w:rsidR="002F6BCE" w:rsidRPr="002F6BCE" w:rsidRDefault="002F6BCE" w:rsidP="00DC4225">
      <w:pPr>
        <w:spacing w:after="0" w:line="240" w:lineRule="auto"/>
        <w:ind w:left="567" w:hanging="141"/>
        <w:rPr>
          <w:rFonts w:ascii="Arial" w:eastAsia="Times New Roman" w:hAnsi="Arial" w:cs="Arial"/>
          <w:sz w:val="24"/>
          <w:szCs w:val="24"/>
          <w:lang w:eastAsia="pl-PL"/>
        </w:rPr>
      </w:pPr>
    </w:p>
    <w:bookmarkEnd w:id="8"/>
    <w:p w:rsidR="002F6BCE" w:rsidRPr="002F6BCE" w:rsidRDefault="002F6BCE" w:rsidP="00DC4225">
      <w:pPr>
        <w:spacing w:after="0" w:line="240" w:lineRule="auto"/>
        <w:ind w:left="720" w:hanging="141"/>
        <w:contextualSpacing/>
        <w:rPr>
          <w:rFonts w:ascii="Arial" w:eastAsia="Times New Roman" w:hAnsi="Arial" w:cs="Arial"/>
          <w:sz w:val="24"/>
          <w:szCs w:val="24"/>
          <w:lang w:eastAsia="pl-PL"/>
        </w:rPr>
      </w:pPr>
    </w:p>
    <w:p w:rsidR="002F6BCE" w:rsidRPr="00DC4225" w:rsidRDefault="002F6BCE" w:rsidP="00DC4225">
      <w:pPr>
        <w:numPr>
          <w:ilvl w:val="0"/>
          <w:numId w:val="2"/>
        </w:numPr>
        <w:spacing w:after="0" w:line="240" w:lineRule="auto"/>
        <w:ind w:left="426" w:hanging="426"/>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Przewidywany przez Zamawiającego harmonogram płatności</w:t>
      </w:r>
    </w:p>
    <w:p w:rsidR="002F6BCE" w:rsidRPr="002F6BCE" w:rsidRDefault="00DC4225" w:rsidP="00DC4225">
      <w:pPr>
        <w:spacing w:after="0" w:line="240" w:lineRule="auto"/>
        <w:ind w:left="426" w:hanging="426"/>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 xml:space="preserve">      </w:t>
      </w:r>
      <w:r w:rsidR="002F6BCE" w:rsidRPr="002F6BCE">
        <w:rPr>
          <w:rFonts w:ascii="Arial" w:eastAsia="Times New Roman" w:hAnsi="Arial" w:cs="Arial"/>
          <w:sz w:val="24"/>
          <w:szCs w:val="24"/>
          <w:lang w:eastAsia="pl-PL"/>
        </w:rPr>
        <w:t>100 % ceny po odbiorze przez Zamawiającego prac remontowo budowlanych będących przedmiotem zamówienia.</w:t>
      </w:r>
    </w:p>
    <w:p w:rsidR="002F6BCE" w:rsidRPr="002F6BCE" w:rsidRDefault="002F6BCE" w:rsidP="00DC4225">
      <w:pPr>
        <w:spacing w:after="0" w:line="240" w:lineRule="auto"/>
        <w:ind w:left="426" w:hanging="426"/>
        <w:contextualSpacing/>
        <w:jc w:val="both"/>
        <w:rPr>
          <w:rFonts w:ascii="Arial" w:eastAsia="Times New Roman" w:hAnsi="Arial" w:cs="Arial"/>
          <w:sz w:val="24"/>
          <w:szCs w:val="24"/>
          <w:lang w:eastAsia="pl-PL"/>
        </w:rPr>
      </w:pPr>
    </w:p>
    <w:p w:rsidR="002F6BCE" w:rsidRDefault="002F6BCE" w:rsidP="002F6BCE">
      <w:pPr>
        <w:spacing w:after="0" w:line="240" w:lineRule="auto"/>
        <w:ind w:left="426"/>
        <w:contextualSpacing/>
        <w:rPr>
          <w:rFonts w:ascii="Arial" w:eastAsia="Times New Roman" w:hAnsi="Arial" w:cs="Arial"/>
          <w:sz w:val="24"/>
          <w:szCs w:val="24"/>
          <w:lang w:eastAsia="pl-PL"/>
        </w:rPr>
      </w:pPr>
    </w:p>
    <w:p w:rsidR="00DC4225" w:rsidRPr="002F6BCE" w:rsidRDefault="00DC4225" w:rsidP="002F6BCE">
      <w:pPr>
        <w:spacing w:after="0" w:line="240" w:lineRule="auto"/>
        <w:ind w:left="426"/>
        <w:contextualSpacing/>
        <w:rPr>
          <w:rFonts w:ascii="Arial" w:eastAsia="Times New Roman" w:hAnsi="Arial" w:cs="Arial"/>
          <w:sz w:val="24"/>
          <w:szCs w:val="24"/>
          <w:lang w:eastAsia="pl-PL"/>
        </w:rPr>
      </w:pPr>
    </w:p>
    <w:p w:rsidR="002F6BCE" w:rsidRDefault="002F6BCE" w:rsidP="002F6BCE">
      <w:pPr>
        <w:spacing w:after="0" w:line="240" w:lineRule="auto"/>
        <w:ind w:left="426"/>
        <w:contextualSpacing/>
        <w:rPr>
          <w:rFonts w:ascii="Arial" w:eastAsia="Times New Roman" w:hAnsi="Arial" w:cs="Arial"/>
          <w:sz w:val="24"/>
          <w:szCs w:val="24"/>
          <w:lang w:eastAsia="pl-PL"/>
        </w:rPr>
      </w:pPr>
    </w:p>
    <w:p w:rsidR="00DC4225" w:rsidRPr="002F6BCE" w:rsidRDefault="00DC4225" w:rsidP="002F6BCE">
      <w:pPr>
        <w:spacing w:after="0" w:line="240" w:lineRule="auto"/>
        <w:ind w:left="426"/>
        <w:contextualSpacing/>
        <w:rPr>
          <w:rFonts w:ascii="Arial" w:eastAsia="Times New Roman" w:hAnsi="Arial" w:cs="Arial"/>
          <w:sz w:val="24"/>
          <w:szCs w:val="24"/>
          <w:lang w:eastAsia="pl-PL"/>
        </w:rPr>
      </w:pPr>
    </w:p>
    <w:p w:rsidR="002F6BCE" w:rsidRPr="002F6BCE" w:rsidRDefault="002F6BCE" w:rsidP="002F6BCE">
      <w:pPr>
        <w:spacing w:after="0" w:line="240" w:lineRule="auto"/>
        <w:ind w:left="426"/>
        <w:contextualSpacing/>
        <w:rPr>
          <w:rFonts w:ascii="Arial" w:eastAsia="Times New Roman" w:hAnsi="Arial" w:cs="Arial"/>
          <w:sz w:val="24"/>
          <w:szCs w:val="24"/>
          <w:lang w:eastAsia="pl-PL"/>
        </w:rPr>
      </w:pPr>
    </w:p>
    <w:p w:rsidR="002F6BCE" w:rsidRPr="00DC4225" w:rsidRDefault="002F6BCE" w:rsidP="00DC4225">
      <w:pPr>
        <w:numPr>
          <w:ilvl w:val="0"/>
          <w:numId w:val="2"/>
        </w:numPr>
        <w:spacing w:after="0" w:line="240" w:lineRule="auto"/>
        <w:ind w:left="426" w:hanging="426"/>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lastRenderedPageBreak/>
        <w:t>Podstawa wykonania zamówienia</w:t>
      </w:r>
    </w:p>
    <w:p w:rsidR="002F6BCE" w:rsidRPr="002F6BCE" w:rsidRDefault="006E06D7" w:rsidP="00DC4225">
      <w:pPr>
        <w:numPr>
          <w:ilvl w:val="0"/>
          <w:numId w:val="4"/>
        </w:numPr>
        <w:spacing w:after="0" w:line="240" w:lineRule="auto"/>
        <w:ind w:left="709" w:hanging="283"/>
        <w:contextualSpacing/>
        <w:jc w:val="both"/>
        <w:rPr>
          <w:rFonts w:ascii="Arial" w:eastAsia="Times New Roman" w:hAnsi="Arial" w:cs="Arial"/>
          <w:sz w:val="24"/>
          <w:szCs w:val="24"/>
          <w:lang w:eastAsia="pl-PL"/>
        </w:rPr>
      </w:pPr>
      <w:bookmarkStart w:id="9" w:name="_Hlk205198534"/>
      <w:r>
        <w:rPr>
          <w:rFonts w:ascii="Arial" w:eastAsia="Times New Roman" w:hAnsi="Arial" w:cs="Arial"/>
          <w:sz w:val="24"/>
          <w:szCs w:val="24"/>
          <w:lang w:eastAsia="pl-PL"/>
        </w:rPr>
        <w:t>Zamówienie Zamawiającego</w:t>
      </w:r>
      <w:r w:rsidR="00DC4225">
        <w:rPr>
          <w:rFonts w:ascii="Arial" w:eastAsia="Times New Roman" w:hAnsi="Arial" w:cs="Arial"/>
          <w:sz w:val="24"/>
          <w:szCs w:val="24"/>
          <w:lang w:eastAsia="pl-PL"/>
        </w:rPr>
        <w:t>.</w:t>
      </w:r>
    </w:p>
    <w:bookmarkEnd w:id="9"/>
    <w:p w:rsidR="002F6BCE" w:rsidRPr="002F6BCE" w:rsidRDefault="002F6BCE" w:rsidP="00DC4225">
      <w:pPr>
        <w:numPr>
          <w:ilvl w:val="0"/>
          <w:numId w:val="4"/>
        </w:numPr>
        <w:spacing w:after="0" w:line="240" w:lineRule="auto"/>
        <w:ind w:left="709" w:hanging="283"/>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Obowiązujące przepisy, w tym wymogi ustawy Prawo budowlane oraz obowiązujące normy, akty wykonawcze do ustawy Prawo budowlane i Prawo zamówień publicznych oraz zasady wiedzy technicznej.</w:t>
      </w:r>
    </w:p>
    <w:p w:rsidR="002F6BCE" w:rsidRPr="002F6BCE" w:rsidRDefault="002F6BCE" w:rsidP="00DC4225">
      <w:pPr>
        <w:spacing w:after="0" w:line="240" w:lineRule="auto"/>
        <w:ind w:left="709" w:hanging="283"/>
        <w:rPr>
          <w:rFonts w:ascii="Arial" w:eastAsia="Times New Roman" w:hAnsi="Arial" w:cs="Arial"/>
          <w:b/>
          <w:sz w:val="24"/>
          <w:szCs w:val="24"/>
          <w:lang w:eastAsia="pl-PL"/>
        </w:rPr>
      </w:pPr>
    </w:p>
    <w:p w:rsidR="002F6BCE" w:rsidRPr="00DC4225" w:rsidRDefault="002F6BCE" w:rsidP="00DC4225">
      <w:pPr>
        <w:numPr>
          <w:ilvl w:val="0"/>
          <w:numId w:val="2"/>
        </w:numPr>
        <w:spacing w:after="0" w:line="240" w:lineRule="auto"/>
        <w:ind w:left="426" w:hanging="426"/>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Opis stanu istniejącego</w:t>
      </w:r>
    </w:p>
    <w:p w:rsidR="002F6BCE" w:rsidRPr="00DC4225" w:rsidRDefault="002F6BCE" w:rsidP="00DC4225">
      <w:pPr>
        <w:spacing w:after="0" w:line="240" w:lineRule="auto"/>
        <w:ind w:left="426"/>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Tytuł prawny do nieruchomości</w:t>
      </w:r>
    </w:p>
    <w:p w:rsidR="002F6BCE" w:rsidRPr="002F6BCE" w:rsidRDefault="002F6BCE" w:rsidP="002F6BCE">
      <w:pPr>
        <w:spacing w:after="0" w:line="240" w:lineRule="auto"/>
        <w:ind w:left="426"/>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Obiekt przy ul. Chocimskiej 28 w Warszawie jest własnością Skarbu Państwa</w:t>
      </w:r>
      <w:r w:rsidR="00DC4225">
        <w:rPr>
          <w:rFonts w:ascii="Arial" w:eastAsia="Times New Roman" w:hAnsi="Arial" w:cs="Arial"/>
          <w:sz w:val="24"/>
          <w:szCs w:val="24"/>
          <w:lang w:eastAsia="pl-PL"/>
        </w:rPr>
        <w:t xml:space="preserve"> </w:t>
      </w:r>
      <w:r w:rsidR="00DC4225">
        <w:rPr>
          <w:rFonts w:ascii="Arial" w:eastAsia="Times New Roman" w:hAnsi="Arial" w:cs="Arial"/>
          <w:sz w:val="24"/>
          <w:szCs w:val="24"/>
          <w:lang w:eastAsia="pl-PL"/>
        </w:rPr>
        <w:br/>
      </w:r>
      <w:r w:rsidRPr="002F6BCE">
        <w:rPr>
          <w:rFonts w:ascii="Arial" w:eastAsia="Times New Roman" w:hAnsi="Arial" w:cs="Arial"/>
          <w:sz w:val="24"/>
          <w:szCs w:val="24"/>
          <w:lang w:eastAsia="pl-PL"/>
        </w:rPr>
        <w:t xml:space="preserve">i znajduje się w trwałym zarządzie Prokuratury Okręgowej w Warszawie. </w:t>
      </w:r>
    </w:p>
    <w:p w:rsidR="002F6BCE" w:rsidRPr="002F6BCE" w:rsidRDefault="002F6BCE" w:rsidP="002F6BCE">
      <w:pPr>
        <w:spacing w:after="0" w:line="240" w:lineRule="auto"/>
        <w:ind w:left="720"/>
        <w:contextualSpacing/>
        <w:rPr>
          <w:rFonts w:ascii="Arial" w:eastAsia="Times New Roman" w:hAnsi="Arial" w:cs="Arial"/>
          <w:b/>
          <w:sz w:val="24"/>
          <w:szCs w:val="24"/>
          <w:lang w:eastAsia="pl-PL"/>
        </w:rPr>
      </w:pPr>
    </w:p>
    <w:p w:rsidR="002F6BCE" w:rsidRPr="00DC4225" w:rsidRDefault="002F6BCE" w:rsidP="00DC4225">
      <w:pPr>
        <w:numPr>
          <w:ilvl w:val="0"/>
          <w:numId w:val="5"/>
        </w:numPr>
        <w:spacing w:after="0" w:line="240" w:lineRule="auto"/>
        <w:ind w:left="426" w:hanging="426"/>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Charakterystyka stanu istniejącego</w:t>
      </w:r>
    </w:p>
    <w:p w:rsidR="002F6BCE" w:rsidRPr="002F6BCE" w:rsidRDefault="002F6BCE" w:rsidP="002F6BCE">
      <w:pPr>
        <w:spacing w:after="0" w:line="240" w:lineRule="auto"/>
        <w:ind w:left="426"/>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 xml:space="preserve">Balkony pokryte są płytkami </w:t>
      </w:r>
      <w:proofErr w:type="spellStart"/>
      <w:r w:rsidRPr="002F6BCE">
        <w:rPr>
          <w:rFonts w:ascii="Arial" w:eastAsia="Times New Roman" w:hAnsi="Arial" w:cs="Arial"/>
          <w:sz w:val="24"/>
          <w:szCs w:val="24"/>
          <w:lang w:eastAsia="pl-PL"/>
        </w:rPr>
        <w:t>gresowymi</w:t>
      </w:r>
      <w:proofErr w:type="spellEnd"/>
      <w:r w:rsidRPr="002F6BCE">
        <w:rPr>
          <w:rFonts w:ascii="Arial" w:eastAsia="Times New Roman" w:hAnsi="Arial" w:cs="Arial"/>
          <w:sz w:val="24"/>
          <w:szCs w:val="24"/>
          <w:lang w:eastAsia="pl-PL"/>
        </w:rPr>
        <w:t xml:space="preserve">, pod płytkami znajduje się warstwa szlichty </w:t>
      </w:r>
      <w:r w:rsidR="00DC4225">
        <w:rPr>
          <w:rFonts w:ascii="Arial" w:eastAsia="Times New Roman" w:hAnsi="Arial" w:cs="Arial"/>
          <w:sz w:val="24"/>
          <w:szCs w:val="24"/>
          <w:lang w:eastAsia="pl-PL"/>
        </w:rPr>
        <w:br/>
      </w:r>
      <w:r w:rsidRPr="002F6BCE">
        <w:rPr>
          <w:rFonts w:ascii="Arial" w:eastAsia="Times New Roman" w:hAnsi="Arial" w:cs="Arial"/>
          <w:sz w:val="24"/>
          <w:szCs w:val="24"/>
          <w:lang w:eastAsia="pl-PL"/>
        </w:rPr>
        <w:t>i izolacji przeciw-wodnej. Na krawędziach płyt zamontowane są obróbki blacharskie. Na balkonie nad wejściem głównym na I</w:t>
      </w:r>
      <w:r w:rsidR="00443E47">
        <w:rPr>
          <w:rFonts w:ascii="Arial" w:eastAsia="Times New Roman" w:hAnsi="Arial" w:cs="Arial"/>
          <w:sz w:val="24"/>
          <w:szCs w:val="24"/>
          <w:lang w:eastAsia="pl-PL"/>
        </w:rPr>
        <w:t>I</w:t>
      </w:r>
      <w:r w:rsidRPr="002F6BCE">
        <w:rPr>
          <w:rFonts w:ascii="Arial" w:eastAsia="Times New Roman" w:hAnsi="Arial" w:cs="Arial"/>
          <w:sz w:val="24"/>
          <w:szCs w:val="24"/>
          <w:lang w:eastAsia="pl-PL"/>
        </w:rPr>
        <w:t>I p. ustawiona jest jednostka zewnętrzna klimatyzacji</w:t>
      </w:r>
      <w:r w:rsidR="00DC4225">
        <w:rPr>
          <w:rFonts w:ascii="Arial" w:eastAsia="Times New Roman" w:hAnsi="Arial" w:cs="Arial"/>
          <w:sz w:val="24"/>
          <w:szCs w:val="24"/>
          <w:lang w:eastAsia="pl-PL"/>
        </w:rPr>
        <w:t xml:space="preserve">. </w:t>
      </w:r>
    </w:p>
    <w:p w:rsidR="002F6BCE" w:rsidRPr="002F6BCE" w:rsidRDefault="002F6BCE" w:rsidP="002F6BCE">
      <w:pPr>
        <w:spacing w:after="0" w:line="240" w:lineRule="auto"/>
        <w:ind w:left="426"/>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 xml:space="preserve">Balkony przewidziane są do remontu. Przewidziano wymianę wszystkich warstw wykończeniowych, demontaż istniejących barier, wykonanie nowego zabezpieczenia antykorozyjnego na barierach, montaż barier po remoncie i wykonanie nowych warstw izolacyjno-wykończeniowych. </w:t>
      </w:r>
    </w:p>
    <w:p w:rsidR="002F6BCE" w:rsidRPr="002F6BCE" w:rsidRDefault="002F6BCE" w:rsidP="002F6BCE">
      <w:pPr>
        <w:spacing w:after="0" w:line="240" w:lineRule="auto"/>
        <w:ind w:left="720"/>
        <w:contextualSpacing/>
        <w:jc w:val="both"/>
        <w:rPr>
          <w:rFonts w:ascii="Arial" w:eastAsia="Times New Roman" w:hAnsi="Arial" w:cs="Arial"/>
          <w:b/>
          <w:sz w:val="24"/>
          <w:szCs w:val="24"/>
          <w:lang w:eastAsia="pl-PL"/>
        </w:rPr>
      </w:pPr>
    </w:p>
    <w:p w:rsidR="002F6BCE" w:rsidRPr="00DC4225" w:rsidRDefault="002F6BCE" w:rsidP="00DC4225">
      <w:pPr>
        <w:numPr>
          <w:ilvl w:val="0"/>
          <w:numId w:val="5"/>
        </w:numPr>
        <w:spacing w:after="0" w:line="240" w:lineRule="auto"/>
        <w:ind w:left="426" w:hanging="426"/>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 xml:space="preserve">Dostępna dokumentacja </w:t>
      </w:r>
    </w:p>
    <w:p w:rsidR="002F6BCE" w:rsidRPr="002F6BCE" w:rsidRDefault="002F6BCE" w:rsidP="00DC4225">
      <w:pPr>
        <w:spacing w:after="200" w:line="276" w:lineRule="auto"/>
        <w:ind w:left="426"/>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 xml:space="preserve">Inwentaryzacja architektoniczno-budowlana dostępna do wglądu w siedzibie </w:t>
      </w:r>
      <w:r w:rsidR="00DC4225">
        <w:rPr>
          <w:rFonts w:ascii="Arial" w:eastAsia="Times New Roman" w:hAnsi="Arial" w:cs="Arial"/>
          <w:sz w:val="24"/>
          <w:szCs w:val="24"/>
          <w:lang w:eastAsia="pl-PL"/>
        </w:rPr>
        <w:t>Z</w:t>
      </w:r>
      <w:r w:rsidRPr="002F6BCE">
        <w:rPr>
          <w:rFonts w:ascii="Arial" w:eastAsia="Times New Roman" w:hAnsi="Arial" w:cs="Arial"/>
          <w:sz w:val="24"/>
          <w:szCs w:val="24"/>
          <w:lang w:eastAsia="pl-PL"/>
        </w:rPr>
        <w:t>amawiającego</w:t>
      </w:r>
      <w:r w:rsidR="00DC4225">
        <w:rPr>
          <w:rFonts w:ascii="Arial" w:eastAsia="Times New Roman" w:hAnsi="Arial" w:cs="Arial"/>
          <w:sz w:val="24"/>
          <w:szCs w:val="24"/>
          <w:lang w:eastAsia="pl-PL"/>
        </w:rPr>
        <w:t>.</w:t>
      </w:r>
    </w:p>
    <w:p w:rsidR="002F6BCE" w:rsidRPr="002F6BCE" w:rsidRDefault="002F6BCE" w:rsidP="002F6BCE">
      <w:pPr>
        <w:spacing w:after="0" w:line="240" w:lineRule="auto"/>
        <w:rPr>
          <w:rFonts w:ascii="Arial" w:eastAsia="Times New Roman" w:hAnsi="Arial" w:cs="Arial"/>
          <w:sz w:val="24"/>
          <w:szCs w:val="24"/>
          <w:lang w:eastAsia="pl-PL"/>
        </w:rPr>
      </w:pPr>
    </w:p>
    <w:p w:rsidR="002F6BCE" w:rsidRPr="00DC4225" w:rsidRDefault="002F6BCE" w:rsidP="00DC4225">
      <w:pPr>
        <w:numPr>
          <w:ilvl w:val="0"/>
          <w:numId w:val="2"/>
        </w:numPr>
        <w:spacing w:after="0" w:line="240" w:lineRule="auto"/>
        <w:ind w:left="426" w:hanging="426"/>
        <w:contextualSpacing/>
        <w:jc w:val="both"/>
        <w:rPr>
          <w:rFonts w:ascii="Arial" w:eastAsia="Times New Roman" w:hAnsi="Arial" w:cs="Arial"/>
          <w:b/>
          <w:sz w:val="24"/>
          <w:szCs w:val="24"/>
          <w:lang w:eastAsia="pl-PL"/>
        </w:rPr>
      </w:pPr>
      <w:r w:rsidRPr="002F6BCE">
        <w:rPr>
          <w:rFonts w:ascii="Arial" w:eastAsia="Times New Roman" w:hAnsi="Arial" w:cs="Arial"/>
          <w:b/>
          <w:sz w:val="24"/>
          <w:szCs w:val="24"/>
          <w:lang w:eastAsia="pl-PL"/>
        </w:rPr>
        <w:t xml:space="preserve">Wymogi formalne dla Wykonawcy </w:t>
      </w:r>
      <w:r w:rsidR="00495433">
        <w:rPr>
          <w:rFonts w:ascii="Arial" w:eastAsia="Times New Roman" w:hAnsi="Arial" w:cs="Arial"/>
          <w:b/>
          <w:sz w:val="24"/>
          <w:szCs w:val="24"/>
          <w:lang w:eastAsia="pl-PL"/>
        </w:rPr>
        <w:t xml:space="preserve">zabezpieczenia będących </w:t>
      </w:r>
      <w:r w:rsidRPr="002F6BCE">
        <w:rPr>
          <w:rFonts w:ascii="Arial" w:eastAsia="Times New Roman" w:hAnsi="Arial" w:cs="Arial"/>
          <w:b/>
          <w:sz w:val="24"/>
          <w:szCs w:val="24"/>
          <w:lang w:eastAsia="pl-PL"/>
        </w:rPr>
        <w:t>przedmiotem zamówienia</w:t>
      </w:r>
    </w:p>
    <w:p w:rsidR="002F6BCE" w:rsidRPr="002F6BCE" w:rsidRDefault="00495433" w:rsidP="00DC4225">
      <w:pPr>
        <w:numPr>
          <w:ilvl w:val="0"/>
          <w:numId w:val="10"/>
        </w:numPr>
        <w:spacing w:after="0" w:line="240" w:lineRule="auto"/>
        <w:ind w:left="709" w:hanging="283"/>
        <w:contextualSpacing/>
        <w:jc w:val="both"/>
        <w:rPr>
          <w:rFonts w:ascii="Arial" w:eastAsia="Times New Roman" w:hAnsi="Arial" w:cs="Arial"/>
          <w:sz w:val="24"/>
          <w:szCs w:val="24"/>
          <w:lang w:eastAsia="pl-PL"/>
        </w:rPr>
      </w:pPr>
      <w:r>
        <w:rPr>
          <w:rFonts w:ascii="Arial" w:eastAsia="Times New Roman" w:hAnsi="Arial" w:cs="Arial"/>
          <w:sz w:val="24"/>
          <w:szCs w:val="24"/>
          <w:lang w:eastAsia="pl-PL"/>
        </w:rPr>
        <w:t>Wybrany  przez Zamawiającego wykonawca zabezpiecz</w:t>
      </w:r>
      <w:r w:rsidR="00DC4225">
        <w:rPr>
          <w:rFonts w:ascii="Arial" w:eastAsia="Times New Roman" w:hAnsi="Arial" w:cs="Arial"/>
          <w:sz w:val="24"/>
          <w:szCs w:val="24"/>
          <w:lang w:eastAsia="pl-PL"/>
        </w:rPr>
        <w:t>e</w:t>
      </w:r>
      <w:r>
        <w:rPr>
          <w:rFonts w:ascii="Arial" w:eastAsia="Times New Roman" w:hAnsi="Arial" w:cs="Arial"/>
          <w:sz w:val="24"/>
          <w:szCs w:val="24"/>
          <w:lang w:eastAsia="pl-PL"/>
        </w:rPr>
        <w:t xml:space="preserve">ń na własny koszt wykona przedmiary rozmiarów płyt balkonowych przewidzianych do wykonania zabezpieczenia. Przedmiary muszą być wykonane przez Wykonawcę prac w celu optymalizacji wielkości zamawianych siatek i dostosowania ich do wymogów montażowych Zamawiającego. </w:t>
      </w:r>
    </w:p>
    <w:p w:rsidR="002F6BCE" w:rsidRPr="006E06D7" w:rsidRDefault="002F6BCE" w:rsidP="00DC4225">
      <w:pPr>
        <w:numPr>
          <w:ilvl w:val="0"/>
          <w:numId w:val="10"/>
        </w:numPr>
        <w:spacing w:after="0" w:line="240" w:lineRule="auto"/>
        <w:ind w:left="709" w:hanging="283"/>
        <w:contextualSpacing/>
        <w:jc w:val="both"/>
        <w:rPr>
          <w:rFonts w:ascii="Arial" w:eastAsia="Times New Roman" w:hAnsi="Arial" w:cs="Arial"/>
          <w:sz w:val="24"/>
          <w:szCs w:val="24"/>
          <w:lang w:eastAsia="pl-PL"/>
        </w:rPr>
      </w:pPr>
      <w:r w:rsidRPr="006E06D7">
        <w:rPr>
          <w:rFonts w:ascii="Arial" w:eastAsia="Times New Roman" w:hAnsi="Arial" w:cs="Arial"/>
          <w:sz w:val="24"/>
          <w:szCs w:val="24"/>
          <w:lang w:eastAsia="pl-PL"/>
        </w:rPr>
        <w:t xml:space="preserve">Prace budowlane, które muszą być wykonane w celu realizacji </w:t>
      </w:r>
      <w:r w:rsidR="006E06D7" w:rsidRPr="006E06D7">
        <w:rPr>
          <w:rFonts w:ascii="Arial" w:eastAsia="Times New Roman" w:hAnsi="Arial" w:cs="Arial"/>
          <w:sz w:val="24"/>
          <w:szCs w:val="24"/>
          <w:lang w:eastAsia="pl-PL"/>
        </w:rPr>
        <w:t xml:space="preserve">zabezpieczeń balkonów, </w:t>
      </w:r>
      <w:r w:rsidR="00495433">
        <w:rPr>
          <w:rFonts w:ascii="Arial" w:eastAsia="Times New Roman" w:hAnsi="Arial" w:cs="Arial"/>
          <w:sz w:val="24"/>
          <w:szCs w:val="24"/>
          <w:lang w:eastAsia="pl-PL"/>
        </w:rPr>
        <w:t>mogą</w:t>
      </w:r>
      <w:r w:rsidR="006E06D7" w:rsidRPr="006E06D7">
        <w:rPr>
          <w:rFonts w:ascii="Arial" w:eastAsia="Times New Roman" w:hAnsi="Arial" w:cs="Arial"/>
          <w:sz w:val="24"/>
          <w:szCs w:val="24"/>
          <w:lang w:eastAsia="pl-PL"/>
        </w:rPr>
        <w:t xml:space="preserve"> być wykonywane przez pracowników posiadających badania dopuszczające ich do pracy na wysokości powyżej 3 m. </w:t>
      </w:r>
      <w:r w:rsidR="006E06D7">
        <w:rPr>
          <w:rFonts w:ascii="Arial" w:eastAsia="Times New Roman" w:hAnsi="Arial" w:cs="Arial"/>
          <w:sz w:val="24"/>
          <w:szCs w:val="24"/>
          <w:lang w:eastAsia="pl-PL"/>
        </w:rPr>
        <w:t>W</w:t>
      </w:r>
      <w:r w:rsidR="006E06D7" w:rsidRPr="006E06D7">
        <w:rPr>
          <w:rFonts w:ascii="Arial" w:eastAsia="Times New Roman" w:hAnsi="Arial" w:cs="Arial"/>
          <w:sz w:val="24"/>
          <w:szCs w:val="24"/>
          <w:lang w:eastAsia="pl-PL"/>
        </w:rPr>
        <w:t>szyscy pracownicy muszą być wyposażeni w odpowiedni sprzęt</w:t>
      </w:r>
      <w:r w:rsidR="006E06D7">
        <w:rPr>
          <w:rFonts w:ascii="Arial" w:eastAsia="Times New Roman" w:hAnsi="Arial" w:cs="Arial"/>
          <w:sz w:val="24"/>
          <w:szCs w:val="24"/>
          <w:lang w:eastAsia="pl-PL"/>
        </w:rPr>
        <w:t xml:space="preserve"> BHP </w:t>
      </w:r>
      <w:r w:rsidR="003578F4">
        <w:rPr>
          <w:rFonts w:ascii="Arial" w:eastAsia="Times New Roman" w:hAnsi="Arial" w:cs="Arial"/>
          <w:sz w:val="24"/>
          <w:szCs w:val="24"/>
          <w:lang w:eastAsia="pl-PL"/>
        </w:rPr>
        <w:t xml:space="preserve">oraz sprzęt </w:t>
      </w:r>
      <w:r w:rsidR="006E06D7" w:rsidRPr="006E06D7">
        <w:rPr>
          <w:rFonts w:ascii="Arial" w:eastAsia="Times New Roman" w:hAnsi="Arial" w:cs="Arial"/>
          <w:sz w:val="24"/>
          <w:szCs w:val="24"/>
          <w:lang w:eastAsia="pl-PL"/>
        </w:rPr>
        <w:t xml:space="preserve">zabezpieczający ich przed upadkiem z wysokości. </w:t>
      </w:r>
    </w:p>
    <w:p w:rsidR="002F6BCE" w:rsidRPr="002F6BCE" w:rsidRDefault="002F6BCE" w:rsidP="002F6BCE">
      <w:pPr>
        <w:spacing w:after="0" w:line="240" w:lineRule="auto"/>
        <w:jc w:val="both"/>
        <w:rPr>
          <w:rFonts w:ascii="Arial" w:eastAsia="Times New Roman" w:hAnsi="Arial" w:cs="Arial"/>
          <w:sz w:val="24"/>
          <w:szCs w:val="24"/>
          <w:lang w:eastAsia="pl-PL"/>
        </w:rPr>
      </w:pPr>
    </w:p>
    <w:p w:rsidR="002F6BCE" w:rsidRPr="002F6BCE" w:rsidRDefault="002F6BCE" w:rsidP="002F6BCE">
      <w:pPr>
        <w:spacing w:after="0" w:line="240" w:lineRule="auto"/>
        <w:ind w:left="426"/>
        <w:contextualSpacing/>
        <w:rPr>
          <w:rFonts w:ascii="Arial" w:eastAsia="Times New Roman" w:hAnsi="Arial" w:cs="Arial"/>
          <w:sz w:val="24"/>
          <w:szCs w:val="24"/>
          <w:lang w:eastAsia="pl-PL"/>
        </w:rPr>
      </w:pPr>
    </w:p>
    <w:p w:rsidR="002F6BCE" w:rsidRPr="00DC4225" w:rsidRDefault="002F6BCE" w:rsidP="00DC4225">
      <w:pPr>
        <w:numPr>
          <w:ilvl w:val="0"/>
          <w:numId w:val="2"/>
        </w:numPr>
        <w:spacing w:after="0" w:line="240" w:lineRule="auto"/>
        <w:ind w:left="567" w:hanging="567"/>
        <w:contextualSpacing/>
        <w:rPr>
          <w:rFonts w:ascii="Arial" w:eastAsia="Times New Roman" w:hAnsi="Arial" w:cs="Arial"/>
          <w:b/>
          <w:sz w:val="24"/>
          <w:szCs w:val="24"/>
          <w:lang w:eastAsia="pl-PL"/>
        </w:rPr>
      </w:pPr>
      <w:r w:rsidRPr="002F6BCE">
        <w:rPr>
          <w:rFonts w:ascii="Arial" w:eastAsia="Times New Roman" w:hAnsi="Arial" w:cs="Arial"/>
          <w:b/>
          <w:sz w:val="24"/>
          <w:szCs w:val="24"/>
          <w:lang w:eastAsia="pl-PL"/>
        </w:rPr>
        <w:t>Akty prawne</w:t>
      </w:r>
    </w:p>
    <w:p w:rsidR="002F6BCE" w:rsidRPr="00DC4225" w:rsidRDefault="002F6BCE" w:rsidP="00DC4225">
      <w:pPr>
        <w:spacing w:after="0" w:line="240" w:lineRule="auto"/>
        <w:ind w:left="567"/>
        <w:jc w:val="both"/>
        <w:rPr>
          <w:rFonts w:ascii="Arial" w:eastAsia="Times New Roman" w:hAnsi="Arial" w:cs="Arial"/>
          <w:color w:val="000000" w:themeColor="text1"/>
          <w:sz w:val="24"/>
          <w:szCs w:val="24"/>
          <w:lang w:eastAsia="pl-PL"/>
        </w:rPr>
      </w:pPr>
      <w:r w:rsidRPr="002F6BCE">
        <w:rPr>
          <w:rFonts w:ascii="Arial" w:eastAsia="Times New Roman" w:hAnsi="Arial" w:cs="Arial"/>
          <w:color w:val="000000" w:themeColor="text1"/>
          <w:sz w:val="24"/>
          <w:szCs w:val="24"/>
          <w:lang w:eastAsia="pl-PL"/>
        </w:rPr>
        <w:t>Przedmiot zamówienia należy wykonać zgodnie z aktualnie obowiązującymi przepisami prawa, w tym w szczególności:</w:t>
      </w:r>
    </w:p>
    <w:p w:rsidR="002F6BCE" w:rsidRPr="002F6BCE" w:rsidRDefault="002F6BCE" w:rsidP="00DC4225">
      <w:pPr>
        <w:numPr>
          <w:ilvl w:val="0"/>
          <w:numId w:val="6"/>
        </w:numPr>
        <w:spacing w:after="0" w:line="240" w:lineRule="auto"/>
        <w:ind w:left="851" w:hanging="284"/>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Ustawa z dnia 11 września 2019 r. Prawo zamówień publicznych (</w:t>
      </w:r>
      <w:proofErr w:type="spellStart"/>
      <w:r w:rsidRPr="002F6BCE">
        <w:rPr>
          <w:rFonts w:ascii="Arial" w:eastAsia="Times New Roman" w:hAnsi="Arial" w:cs="Arial"/>
          <w:sz w:val="24"/>
          <w:szCs w:val="24"/>
          <w:lang w:eastAsia="pl-PL"/>
        </w:rPr>
        <w:t>t.j</w:t>
      </w:r>
      <w:proofErr w:type="spellEnd"/>
      <w:r w:rsidRPr="002F6BCE">
        <w:rPr>
          <w:rFonts w:ascii="Arial" w:eastAsia="Times New Roman" w:hAnsi="Arial" w:cs="Arial"/>
          <w:sz w:val="24"/>
          <w:szCs w:val="24"/>
          <w:lang w:eastAsia="pl-PL"/>
        </w:rPr>
        <w:t xml:space="preserve">. Dz. U. </w:t>
      </w:r>
      <w:r w:rsidR="00DC4225">
        <w:rPr>
          <w:rFonts w:ascii="Arial" w:eastAsia="Times New Roman" w:hAnsi="Arial" w:cs="Arial"/>
          <w:sz w:val="24"/>
          <w:szCs w:val="24"/>
          <w:lang w:eastAsia="pl-PL"/>
        </w:rPr>
        <w:br/>
      </w:r>
      <w:r w:rsidRPr="002F6BCE">
        <w:rPr>
          <w:rFonts w:ascii="Arial" w:eastAsia="Times New Roman" w:hAnsi="Arial" w:cs="Arial"/>
          <w:sz w:val="24"/>
          <w:szCs w:val="24"/>
          <w:lang w:eastAsia="pl-PL"/>
        </w:rPr>
        <w:t xml:space="preserve">z 2023 r. poz. 1605 z </w:t>
      </w:r>
      <w:proofErr w:type="spellStart"/>
      <w:r w:rsidRPr="002F6BCE">
        <w:rPr>
          <w:rFonts w:ascii="Arial" w:eastAsia="Times New Roman" w:hAnsi="Arial" w:cs="Arial"/>
          <w:sz w:val="24"/>
          <w:szCs w:val="24"/>
          <w:lang w:eastAsia="pl-PL"/>
        </w:rPr>
        <w:t>późn</w:t>
      </w:r>
      <w:proofErr w:type="spellEnd"/>
      <w:r w:rsidRPr="002F6BCE">
        <w:rPr>
          <w:rFonts w:ascii="Arial" w:eastAsia="Times New Roman" w:hAnsi="Arial" w:cs="Arial"/>
          <w:sz w:val="24"/>
          <w:szCs w:val="24"/>
          <w:lang w:eastAsia="pl-PL"/>
        </w:rPr>
        <w:t>. zm.);</w:t>
      </w:r>
    </w:p>
    <w:p w:rsidR="002F6BCE" w:rsidRPr="002F6BCE" w:rsidRDefault="002F6BCE" w:rsidP="00DC4225">
      <w:pPr>
        <w:numPr>
          <w:ilvl w:val="0"/>
          <w:numId w:val="6"/>
        </w:numPr>
        <w:spacing w:after="0" w:line="240" w:lineRule="auto"/>
        <w:ind w:left="851" w:hanging="284"/>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Ustawa z dnia 7 lipca 1994 r. Prawo budowlane (</w:t>
      </w:r>
      <w:proofErr w:type="spellStart"/>
      <w:r w:rsidRPr="002F6BCE">
        <w:rPr>
          <w:rFonts w:ascii="Arial" w:eastAsia="Times New Roman" w:hAnsi="Arial" w:cs="Arial"/>
          <w:sz w:val="24"/>
          <w:szCs w:val="24"/>
          <w:lang w:eastAsia="pl-PL"/>
        </w:rPr>
        <w:t>t.j</w:t>
      </w:r>
      <w:proofErr w:type="spellEnd"/>
      <w:r w:rsidRPr="002F6BCE">
        <w:rPr>
          <w:rFonts w:ascii="Arial" w:eastAsia="Times New Roman" w:hAnsi="Arial" w:cs="Arial"/>
          <w:sz w:val="24"/>
          <w:szCs w:val="24"/>
          <w:lang w:eastAsia="pl-PL"/>
        </w:rPr>
        <w:t>. Dz. U. z 2023 r. poz. 682</w:t>
      </w:r>
      <w:r w:rsidR="00DC4225">
        <w:rPr>
          <w:rFonts w:ascii="Arial" w:eastAsia="Times New Roman" w:hAnsi="Arial" w:cs="Arial"/>
          <w:sz w:val="24"/>
          <w:szCs w:val="24"/>
          <w:lang w:eastAsia="pl-PL"/>
        </w:rPr>
        <w:t xml:space="preserve"> </w:t>
      </w:r>
      <w:r w:rsidR="00DC4225">
        <w:rPr>
          <w:rFonts w:ascii="Arial" w:eastAsia="Times New Roman" w:hAnsi="Arial" w:cs="Arial"/>
          <w:sz w:val="24"/>
          <w:szCs w:val="24"/>
          <w:lang w:eastAsia="pl-PL"/>
        </w:rPr>
        <w:br/>
      </w:r>
      <w:r w:rsidRPr="002F6BCE">
        <w:rPr>
          <w:rFonts w:ascii="Arial" w:eastAsia="Times New Roman" w:hAnsi="Arial" w:cs="Arial"/>
          <w:sz w:val="24"/>
          <w:szCs w:val="24"/>
          <w:lang w:eastAsia="pl-PL"/>
        </w:rPr>
        <w:t xml:space="preserve">z </w:t>
      </w:r>
      <w:proofErr w:type="spellStart"/>
      <w:r w:rsidRPr="002F6BCE">
        <w:rPr>
          <w:rFonts w:ascii="Arial" w:eastAsia="Times New Roman" w:hAnsi="Arial" w:cs="Arial"/>
          <w:sz w:val="24"/>
          <w:szCs w:val="24"/>
          <w:lang w:eastAsia="pl-PL"/>
        </w:rPr>
        <w:t>późn</w:t>
      </w:r>
      <w:proofErr w:type="spellEnd"/>
      <w:r w:rsidRPr="002F6BCE">
        <w:rPr>
          <w:rFonts w:ascii="Arial" w:eastAsia="Times New Roman" w:hAnsi="Arial" w:cs="Arial"/>
          <w:sz w:val="24"/>
          <w:szCs w:val="24"/>
          <w:lang w:eastAsia="pl-PL"/>
        </w:rPr>
        <w:t xml:space="preserve">. zm.); </w:t>
      </w:r>
    </w:p>
    <w:p w:rsidR="002F6BCE" w:rsidRPr="002F6BCE" w:rsidRDefault="002F6BCE" w:rsidP="00DC4225">
      <w:pPr>
        <w:numPr>
          <w:ilvl w:val="0"/>
          <w:numId w:val="6"/>
        </w:numPr>
        <w:spacing w:after="0" w:line="240" w:lineRule="auto"/>
        <w:ind w:left="851" w:hanging="284"/>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lastRenderedPageBreak/>
        <w:t xml:space="preserve">Rozporządzenie Ministra Infrastruktury z dnia 6 lutego 2003 r. w sprawie bezpieczeństwa i higieny pracy podczas wykonywania robót budowlanych  </w:t>
      </w:r>
      <w:r w:rsidR="00DC4225">
        <w:rPr>
          <w:rFonts w:ascii="Arial" w:eastAsia="Times New Roman" w:hAnsi="Arial" w:cs="Arial"/>
          <w:sz w:val="24"/>
          <w:szCs w:val="24"/>
          <w:lang w:eastAsia="pl-PL"/>
        </w:rPr>
        <w:br/>
      </w:r>
      <w:r w:rsidRPr="002F6BCE">
        <w:rPr>
          <w:rFonts w:ascii="Arial" w:eastAsia="Times New Roman" w:hAnsi="Arial" w:cs="Arial"/>
          <w:sz w:val="24"/>
          <w:szCs w:val="24"/>
          <w:lang w:eastAsia="pl-PL"/>
        </w:rPr>
        <w:t>(Dz. U. z 2003 r. Nr 47 poz. 401);</w:t>
      </w:r>
    </w:p>
    <w:p w:rsidR="002F6BCE" w:rsidRPr="002F6BCE" w:rsidRDefault="002F6BCE" w:rsidP="00DC4225">
      <w:pPr>
        <w:numPr>
          <w:ilvl w:val="0"/>
          <w:numId w:val="6"/>
        </w:numPr>
        <w:spacing w:after="0" w:line="240" w:lineRule="auto"/>
        <w:ind w:left="851" w:hanging="284"/>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Rozporządzenie Ministra Infrastruktury z dnia 12 kwietnia 2002 r. w sprawie warunków technicznych, jakim powinny odpowiadać budynki i ich usytuowanie (</w:t>
      </w:r>
      <w:proofErr w:type="spellStart"/>
      <w:r w:rsidRPr="002F6BCE">
        <w:rPr>
          <w:rFonts w:ascii="Arial" w:eastAsia="Times New Roman" w:hAnsi="Arial" w:cs="Arial"/>
          <w:sz w:val="24"/>
          <w:szCs w:val="24"/>
          <w:lang w:eastAsia="pl-PL"/>
        </w:rPr>
        <w:t>t.j</w:t>
      </w:r>
      <w:proofErr w:type="spellEnd"/>
      <w:r w:rsidRPr="002F6BCE">
        <w:rPr>
          <w:rFonts w:ascii="Arial" w:eastAsia="Times New Roman" w:hAnsi="Arial" w:cs="Arial"/>
          <w:sz w:val="24"/>
          <w:szCs w:val="24"/>
          <w:lang w:eastAsia="pl-PL"/>
        </w:rPr>
        <w:t>. Dz. U. z 2022.1225 ze zm.);</w:t>
      </w:r>
    </w:p>
    <w:p w:rsidR="002F6BCE" w:rsidRPr="002F6BCE" w:rsidRDefault="002F6BCE" w:rsidP="00DC4225">
      <w:pPr>
        <w:numPr>
          <w:ilvl w:val="0"/>
          <w:numId w:val="6"/>
        </w:numPr>
        <w:spacing w:after="0" w:line="240" w:lineRule="auto"/>
        <w:ind w:left="851" w:hanging="284"/>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Rozporządzenie Ministra Pracy i Polityki Socjalnej z dnia 26 września 1997r. w sprawie ogólnych przepisów bezpieczeństwa i higieny pracy (tj. Dz. U. z 2003 r. Nr 169,poz. 1650 ze zm.);</w:t>
      </w:r>
    </w:p>
    <w:p w:rsidR="002F6BCE" w:rsidRPr="002F6BCE" w:rsidRDefault="002F6BCE" w:rsidP="00DC4225">
      <w:pPr>
        <w:numPr>
          <w:ilvl w:val="0"/>
          <w:numId w:val="6"/>
        </w:numPr>
        <w:spacing w:after="0" w:line="240" w:lineRule="auto"/>
        <w:ind w:left="851" w:hanging="284"/>
        <w:contextualSpacing/>
        <w:jc w:val="both"/>
        <w:rPr>
          <w:rFonts w:ascii="Arial" w:eastAsia="Times New Roman" w:hAnsi="Arial" w:cs="Arial"/>
          <w:sz w:val="24"/>
          <w:szCs w:val="24"/>
          <w:lang w:eastAsia="pl-PL"/>
        </w:rPr>
      </w:pPr>
      <w:r w:rsidRPr="002F6BCE">
        <w:rPr>
          <w:rFonts w:ascii="Arial" w:eastAsia="Times New Roman" w:hAnsi="Arial" w:cs="Arial"/>
          <w:sz w:val="24"/>
          <w:szCs w:val="24"/>
          <w:lang w:eastAsia="pl-PL"/>
        </w:rPr>
        <w:t>Ustawa z dnia 10 maja 2018 r. o ochronie danych osobowych (</w:t>
      </w:r>
      <w:proofErr w:type="spellStart"/>
      <w:r w:rsidRPr="002F6BCE">
        <w:rPr>
          <w:rFonts w:ascii="Arial" w:eastAsia="Times New Roman" w:hAnsi="Arial" w:cs="Arial"/>
          <w:sz w:val="24"/>
          <w:szCs w:val="24"/>
          <w:lang w:eastAsia="pl-PL"/>
        </w:rPr>
        <w:t>t.j</w:t>
      </w:r>
      <w:proofErr w:type="spellEnd"/>
      <w:r w:rsidRPr="002F6BCE">
        <w:rPr>
          <w:rFonts w:ascii="Arial" w:eastAsia="Times New Roman" w:hAnsi="Arial" w:cs="Arial"/>
          <w:sz w:val="24"/>
          <w:szCs w:val="24"/>
          <w:lang w:eastAsia="pl-PL"/>
        </w:rPr>
        <w:t>. Dz. U. 2019. 1781);</w:t>
      </w:r>
    </w:p>
    <w:p w:rsidR="001A6FFD" w:rsidRDefault="001A6FFD"/>
    <w:sectPr w:rsidR="001A6FFD" w:rsidSect="000630B1">
      <w:headerReference w:type="default" r:id="rId13"/>
      <w:pgSz w:w="12240" w:h="15840"/>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87762" w:rsidRDefault="00B87762" w:rsidP="00C07F14">
      <w:pPr>
        <w:spacing w:after="0" w:line="240" w:lineRule="auto"/>
      </w:pPr>
      <w:r>
        <w:separator/>
      </w:r>
    </w:p>
  </w:endnote>
  <w:endnote w:type="continuationSeparator" w:id="0">
    <w:p w:rsidR="00B87762" w:rsidRDefault="00B87762" w:rsidP="00C07F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87762" w:rsidRDefault="00B87762" w:rsidP="00C07F14">
      <w:pPr>
        <w:spacing w:after="0" w:line="240" w:lineRule="auto"/>
      </w:pPr>
      <w:r>
        <w:separator/>
      </w:r>
    </w:p>
  </w:footnote>
  <w:footnote w:type="continuationSeparator" w:id="0">
    <w:p w:rsidR="00B87762" w:rsidRDefault="00B87762" w:rsidP="00C07F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07F14" w:rsidRPr="00C07F14" w:rsidRDefault="00C07F14" w:rsidP="00C07F14">
    <w:pPr>
      <w:pStyle w:val="Nagwek"/>
      <w:jc w:val="right"/>
      <w:rPr>
        <w:i/>
      </w:rPr>
    </w:pPr>
    <w:r w:rsidRPr="00C07F14">
      <w:rPr>
        <w:i/>
      </w:rPr>
      <w:t>Załącznik nr 1 do zapytania ofertowego</w:t>
    </w:r>
  </w:p>
  <w:p w:rsidR="00C07F14" w:rsidRPr="00C07F14" w:rsidRDefault="00C07F14" w:rsidP="00C07F14">
    <w:pPr>
      <w:pStyle w:val="Nagwek"/>
      <w:jc w:val="right"/>
      <w:rPr>
        <w:i/>
      </w:rPr>
    </w:pPr>
    <w:r w:rsidRPr="00C07F14">
      <w:rPr>
        <w:i/>
      </w:rPr>
      <w:t>Nr 3041-7.262.300.2025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D7D90"/>
    <w:multiLevelType w:val="hybridMultilevel"/>
    <w:tmpl w:val="9014E610"/>
    <w:lvl w:ilvl="0" w:tplc="0415000F">
      <w:start w:val="1"/>
      <w:numFmt w:val="decimal"/>
      <w:lvlText w:val="%1."/>
      <w:lvlJc w:val="left"/>
      <w:pPr>
        <w:ind w:left="1146" w:hanging="72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 w15:restartNumberingAfterBreak="0">
    <w:nsid w:val="07186046"/>
    <w:multiLevelType w:val="multilevel"/>
    <w:tmpl w:val="5650BB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15:restartNumberingAfterBreak="0">
    <w:nsid w:val="1A3233AD"/>
    <w:multiLevelType w:val="hybridMultilevel"/>
    <w:tmpl w:val="36BAC442"/>
    <w:lvl w:ilvl="0" w:tplc="050884E4">
      <w:start w:val="1"/>
      <w:numFmt w:val="upperRoman"/>
      <w:lvlText w:val="%1."/>
      <w:lvlJc w:val="left"/>
      <w:pPr>
        <w:ind w:left="862" w:hanging="72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 w15:restartNumberingAfterBreak="0">
    <w:nsid w:val="203E2A19"/>
    <w:multiLevelType w:val="hybridMultilevel"/>
    <w:tmpl w:val="A90A7324"/>
    <w:lvl w:ilvl="0" w:tplc="BEFC7F28">
      <w:start w:val="1"/>
      <w:numFmt w:val="decimal"/>
      <w:lvlText w:val="%1."/>
      <w:lvlJc w:val="left"/>
      <w:pPr>
        <w:ind w:left="780" w:hanging="420"/>
      </w:pPr>
      <w:rPr>
        <w:rFonts w:cs="Times New Roman" w:hint="default"/>
        <w:b w:val="0"/>
        <w:sz w:val="24"/>
        <w:szCs w:val="24"/>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15:restartNumberingAfterBreak="0">
    <w:nsid w:val="229203E3"/>
    <w:multiLevelType w:val="hybridMultilevel"/>
    <w:tmpl w:val="8B9E97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4BC6B33"/>
    <w:multiLevelType w:val="hybridMultilevel"/>
    <w:tmpl w:val="C84A743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15:restartNumberingAfterBreak="0">
    <w:nsid w:val="279A005E"/>
    <w:multiLevelType w:val="hybridMultilevel"/>
    <w:tmpl w:val="611E479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15:restartNumberingAfterBreak="0">
    <w:nsid w:val="304346A5"/>
    <w:multiLevelType w:val="hybridMultilevel"/>
    <w:tmpl w:val="9DA66DF6"/>
    <w:lvl w:ilvl="0" w:tplc="0415000F">
      <w:start w:val="1"/>
      <w:numFmt w:val="decimal"/>
      <w:lvlText w:val="%1."/>
      <w:lvlJc w:val="left"/>
      <w:pPr>
        <w:ind w:left="1146" w:hanging="360"/>
      </w:pPr>
      <w:rPr>
        <w:rFonts w:cs="Times New Roman"/>
      </w:rPr>
    </w:lvl>
    <w:lvl w:ilvl="1" w:tplc="04150019">
      <w:start w:val="1"/>
      <w:numFmt w:val="lowerLetter"/>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8" w15:restartNumberingAfterBreak="0">
    <w:nsid w:val="31F719F0"/>
    <w:multiLevelType w:val="hybridMultilevel"/>
    <w:tmpl w:val="74D21518"/>
    <w:lvl w:ilvl="0" w:tplc="5D1ED19E">
      <w:start w:val="1"/>
      <w:numFmt w:val="upperRoman"/>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15:restartNumberingAfterBreak="0">
    <w:nsid w:val="42F44EA7"/>
    <w:multiLevelType w:val="hybridMultilevel"/>
    <w:tmpl w:val="32A44216"/>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 w15:restartNumberingAfterBreak="0">
    <w:nsid w:val="4D050F13"/>
    <w:multiLevelType w:val="hybridMultilevel"/>
    <w:tmpl w:val="623AC88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 w15:restartNumberingAfterBreak="0">
    <w:nsid w:val="52415779"/>
    <w:multiLevelType w:val="hybridMultilevel"/>
    <w:tmpl w:val="AEEC07AA"/>
    <w:lvl w:ilvl="0" w:tplc="0415000F">
      <w:start w:val="1"/>
      <w:numFmt w:val="decimal"/>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12" w15:restartNumberingAfterBreak="0">
    <w:nsid w:val="6068538F"/>
    <w:multiLevelType w:val="hybridMultilevel"/>
    <w:tmpl w:val="AEEC07AA"/>
    <w:lvl w:ilvl="0" w:tplc="0415000F">
      <w:start w:val="1"/>
      <w:numFmt w:val="decimal"/>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13" w15:restartNumberingAfterBreak="0">
    <w:nsid w:val="7959294A"/>
    <w:multiLevelType w:val="hybridMultilevel"/>
    <w:tmpl w:val="32404676"/>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abstractNumId w:val="8"/>
  </w:num>
  <w:num w:numId="2">
    <w:abstractNumId w:val="2"/>
  </w:num>
  <w:num w:numId="3">
    <w:abstractNumId w:val="0"/>
  </w:num>
  <w:num w:numId="4">
    <w:abstractNumId w:val="9"/>
  </w:num>
  <w:num w:numId="5">
    <w:abstractNumId w:val="6"/>
  </w:num>
  <w:num w:numId="6">
    <w:abstractNumId w:val="5"/>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num>
  <w:num w:numId="9">
    <w:abstractNumId w:val="4"/>
  </w:num>
  <w:num w:numId="10">
    <w:abstractNumId w:val="3"/>
  </w:num>
  <w:num w:numId="11">
    <w:abstractNumId w:val="11"/>
  </w:num>
  <w:num w:numId="12">
    <w:abstractNumId w:val="1"/>
  </w:num>
  <w:num w:numId="13">
    <w:abstractNumId w:val="7"/>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6BCE"/>
    <w:rsid w:val="000040A0"/>
    <w:rsid w:val="001A6FFD"/>
    <w:rsid w:val="001F6D6C"/>
    <w:rsid w:val="002F6BCE"/>
    <w:rsid w:val="00314BED"/>
    <w:rsid w:val="003578F4"/>
    <w:rsid w:val="00443E47"/>
    <w:rsid w:val="00491CBE"/>
    <w:rsid w:val="00495433"/>
    <w:rsid w:val="005262F5"/>
    <w:rsid w:val="005628D9"/>
    <w:rsid w:val="00693C75"/>
    <w:rsid w:val="006E06D7"/>
    <w:rsid w:val="0070239F"/>
    <w:rsid w:val="007812B1"/>
    <w:rsid w:val="00830D51"/>
    <w:rsid w:val="008D4FF8"/>
    <w:rsid w:val="008D70C5"/>
    <w:rsid w:val="008E458C"/>
    <w:rsid w:val="00914339"/>
    <w:rsid w:val="00A2438C"/>
    <w:rsid w:val="00A33ADE"/>
    <w:rsid w:val="00B87762"/>
    <w:rsid w:val="00BF575B"/>
    <w:rsid w:val="00C07F14"/>
    <w:rsid w:val="00C433BB"/>
    <w:rsid w:val="00CC5EB1"/>
    <w:rsid w:val="00D47274"/>
    <w:rsid w:val="00DB1935"/>
    <w:rsid w:val="00DC4225"/>
    <w:rsid w:val="00E32F1B"/>
    <w:rsid w:val="00E433F5"/>
    <w:rsid w:val="00F5413F"/>
    <w:rsid w:val="00F7631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13A6700-7630-47AD-AF43-E75CD5B0A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914339"/>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1F6D6C"/>
    <w:pPr>
      <w:ind w:left="720"/>
      <w:contextualSpacing/>
    </w:pPr>
  </w:style>
  <w:style w:type="paragraph" w:styleId="NormalnyWeb">
    <w:name w:val="Normal (Web)"/>
    <w:basedOn w:val="Normalny"/>
    <w:uiPriority w:val="99"/>
    <w:unhideWhenUsed/>
    <w:rsid w:val="00693C7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Nagwek">
    <w:name w:val="header"/>
    <w:basedOn w:val="Normalny"/>
    <w:link w:val="NagwekZnak"/>
    <w:uiPriority w:val="99"/>
    <w:unhideWhenUsed/>
    <w:rsid w:val="00C07F1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07F14"/>
  </w:style>
  <w:style w:type="paragraph" w:styleId="Stopka">
    <w:name w:val="footer"/>
    <w:basedOn w:val="Normalny"/>
    <w:link w:val="StopkaZnak"/>
    <w:uiPriority w:val="99"/>
    <w:unhideWhenUsed/>
    <w:rsid w:val="00C07F14"/>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07F14"/>
  </w:style>
  <w:style w:type="table" w:styleId="Tabela-Siatka">
    <w:name w:val="Table Grid"/>
    <w:basedOn w:val="Standardowy"/>
    <w:uiPriority w:val="39"/>
    <w:rsid w:val="00C07F14"/>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4753253">
      <w:bodyDiv w:val="1"/>
      <w:marLeft w:val="0"/>
      <w:marRight w:val="0"/>
      <w:marTop w:val="0"/>
      <w:marBottom w:val="0"/>
      <w:divBdr>
        <w:top w:val="none" w:sz="0" w:space="0" w:color="auto"/>
        <w:left w:val="none" w:sz="0" w:space="0" w:color="auto"/>
        <w:bottom w:val="none" w:sz="0" w:space="0" w:color="auto"/>
        <w:right w:val="none" w:sz="0" w:space="0" w:color="auto"/>
      </w:divBdr>
    </w:div>
    <w:div w:id="388959300">
      <w:bodyDiv w:val="1"/>
      <w:marLeft w:val="0"/>
      <w:marRight w:val="0"/>
      <w:marTop w:val="0"/>
      <w:marBottom w:val="0"/>
      <w:divBdr>
        <w:top w:val="none" w:sz="0" w:space="0" w:color="auto"/>
        <w:left w:val="none" w:sz="0" w:space="0" w:color="auto"/>
        <w:bottom w:val="none" w:sz="0" w:space="0" w:color="auto"/>
        <w:right w:val="none" w:sz="0" w:space="0" w:color="auto"/>
      </w:divBdr>
    </w:div>
    <w:div w:id="544485347">
      <w:bodyDiv w:val="1"/>
      <w:marLeft w:val="0"/>
      <w:marRight w:val="0"/>
      <w:marTop w:val="0"/>
      <w:marBottom w:val="0"/>
      <w:divBdr>
        <w:top w:val="none" w:sz="0" w:space="0" w:color="auto"/>
        <w:left w:val="none" w:sz="0" w:space="0" w:color="auto"/>
        <w:bottom w:val="none" w:sz="0" w:space="0" w:color="auto"/>
        <w:right w:val="none" w:sz="0" w:space="0" w:color="auto"/>
      </w:divBdr>
    </w:div>
    <w:div w:id="703674832">
      <w:bodyDiv w:val="1"/>
      <w:marLeft w:val="0"/>
      <w:marRight w:val="0"/>
      <w:marTop w:val="0"/>
      <w:marBottom w:val="0"/>
      <w:divBdr>
        <w:top w:val="none" w:sz="0" w:space="0" w:color="auto"/>
        <w:left w:val="none" w:sz="0" w:space="0" w:color="auto"/>
        <w:bottom w:val="none" w:sz="0" w:space="0" w:color="auto"/>
        <w:right w:val="none" w:sz="0" w:space="0" w:color="auto"/>
      </w:divBdr>
    </w:div>
    <w:div w:id="713966922">
      <w:bodyDiv w:val="1"/>
      <w:marLeft w:val="0"/>
      <w:marRight w:val="0"/>
      <w:marTop w:val="0"/>
      <w:marBottom w:val="0"/>
      <w:divBdr>
        <w:top w:val="none" w:sz="0" w:space="0" w:color="auto"/>
        <w:left w:val="none" w:sz="0" w:space="0" w:color="auto"/>
        <w:bottom w:val="none" w:sz="0" w:space="0" w:color="auto"/>
        <w:right w:val="none" w:sz="0" w:space="0" w:color="auto"/>
      </w:divBdr>
    </w:div>
    <w:div w:id="1311330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34</TotalTime>
  <Pages>1</Pages>
  <Words>1113</Words>
  <Characters>6679</Characters>
  <Application>Microsoft Office Word</Application>
  <DocSecurity>0</DocSecurity>
  <Lines>55</Lines>
  <Paragraphs>15</Paragraphs>
  <ScaleCrop>false</ScaleCrop>
  <HeadingPairs>
    <vt:vector size="2" baseType="variant">
      <vt:variant>
        <vt:lpstr>Tytuł</vt:lpstr>
      </vt:variant>
      <vt:variant>
        <vt:i4>1</vt:i4>
      </vt:variant>
    </vt:vector>
  </HeadingPairs>
  <TitlesOfParts>
    <vt:vector size="1" baseType="lpstr">
      <vt:lpstr/>
    </vt:vector>
  </TitlesOfParts>
  <Company>Prokuratura</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Czajkowski Robert (PO Warszawa)</dc:creator>
  <cp:keywords/>
  <dc:description/>
  <cp:lastModifiedBy>Kałuża Donata (PO Warszawa)</cp:lastModifiedBy>
  <cp:revision>11</cp:revision>
  <dcterms:created xsi:type="dcterms:W3CDTF">2025-09-26T10:43:00Z</dcterms:created>
  <dcterms:modified xsi:type="dcterms:W3CDTF">2025-10-10T07:35:00Z</dcterms:modified>
</cp:coreProperties>
</file>